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F263F0" w:rsidP="00027288" w:rsidRDefault="00F263F0" w14:paraId="672A6659" wp14:textId="77777777">
      <w:pPr>
        <w:rPr>
          <w:rStyle w:val="InitialStyle"/>
          <w:rFonts w:ascii="Times New Roman" w:hAnsi="Times New Roman"/>
          <w:b/>
        </w:rPr>
      </w:pPr>
    </w:p>
    <w:p xmlns:wp14="http://schemas.microsoft.com/office/word/2010/wordml" w:rsidRPr="00B06B55" w:rsidR="00F263F0" w:rsidP="00B06B55" w:rsidRDefault="000A0C3A" w14:paraId="14FD82FB" wp14:textId="77777777">
      <w:pPr>
        <w:jc w:val="center"/>
        <w:rPr>
          <w:rFonts w:ascii="Courier New" w:hAnsi="Courier New"/>
          <w:b/>
          <w:sz w:val="52"/>
          <w:szCs w:val="52"/>
        </w:rPr>
      </w:pPr>
      <w:r>
        <w:rPr>
          <w:rStyle w:val="InitialStyle"/>
          <w:rFonts w:ascii="Times New Roman" w:hAnsi="Times New Roman"/>
          <w:b/>
          <w:sz w:val="56"/>
          <w:szCs w:val="56"/>
        </w:rPr>
        <w:t>FAU-møte Fryal barneskole</w:t>
      </w:r>
    </w:p>
    <w:p xmlns:wp14="http://schemas.microsoft.com/office/word/2010/wordml" w:rsidR="00F263F0" w:rsidRDefault="00F263F0" w14:paraId="0A37501D" wp14:textId="77777777">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rPr>
      </w:pPr>
    </w:p>
    <w:p xmlns:wp14="http://schemas.microsoft.com/office/word/2010/wordml" w:rsidRPr="00DF197A" w:rsidR="00F263F0" w:rsidP="00C46454" w:rsidRDefault="00DF197A" w14:paraId="707894C4" wp14:textId="77777777">
      <w:pPr>
        <w:pStyle w:val="Standardtekst"/>
        <w:pBdr>
          <w:top w:val="dotted" w:color="auto" w:sz="24" w:space="1"/>
          <w:bottom w:val="dotted" w:color="auto" w:sz="24" w:space="1"/>
        </w:pBd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jc w:val="center"/>
        <w:rPr>
          <w:rStyle w:val="InitialStyle"/>
          <w:rFonts w:ascii="Times New Roman" w:hAnsi="Times New Roman"/>
          <w:b/>
          <w:bCs/>
          <w:sz w:val="36"/>
          <w:szCs w:val="36"/>
        </w:rPr>
      </w:pPr>
      <w:r w:rsidRPr="00DF197A">
        <w:rPr>
          <w:rStyle w:val="InitialStyle"/>
          <w:rFonts w:ascii="Times New Roman" w:hAnsi="Times New Roman"/>
          <w:b/>
          <w:sz w:val="36"/>
          <w:szCs w:val="36"/>
        </w:rPr>
        <w:t>REFERAT</w:t>
      </w:r>
    </w:p>
    <w:p xmlns:wp14="http://schemas.microsoft.com/office/word/2010/wordml" w:rsidR="0005695F" w:rsidRDefault="0005695F" w14:paraId="5DAB6C7B" wp14:textId="77777777">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bCs/>
          <w:sz w:val="20"/>
        </w:rPr>
      </w:pPr>
    </w:p>
    <w:p xmlns:wp14="http://schemas.microsoft.com/office/word/2010/wordml" w:rsidR="00F263F0" w:rsidRDefault="00F263F0" w14:paraId="48B965F3" wp14:textId="77777777">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bCs/>
          <w:szCs w:val="24"/>
        </w:rPr>
      </w:pPr>
      <w:r w:rsidRPr="00BC364C">
        <w:rPr>
          <w:rStyle w:val="InitialStyle"/>
          <w:rFonts w:ascii="Times New Roman" w:hAnsi="Times New Roman"/>
          <w:b/>
          <w:bCs/>
          <w:szCs w:val="24"/>
        </w:rPr>
        <w:t>Møtedato</w:t>
      </w:r>
      <w:r w:rsidRPr="00BC364C" w:rsidR="003C7AED">
        <w:rPr>
          <w:rStyle w:val="InitialStyle"/>
          <w:rFonts w:ascii="Times New Roman" w:hAnsi="Times New Roman"/>
          <w:b/>
          <w:bCs/>
          <w:szCs w:val="24"/>
        </w:rPr>
        <w:t xml:space="preserve">: </w:t>
      </w:r>
      <w:r w:rsidR="000A0C3A">
        <w:rPr>
          <w:rStyle w:val="InitialStyle"/>
          <w:rFonts w:ascii="Times New Roman" w:hAnsi="Times New Roman"/>
          <w:b/>
          <w:bCs/>
          <w:szCs w:val="24"/>
        </w:rPr>
        <w:t>15</w:t>
      </w:r>
      <w:r w:rsidR="00B06B55">
        <w:rPr>
          <w:rStyle w:val="InitialStyle"/>
          <w:rFonts w:ascii="Times New Roman" w:hAnsi="Times New Roman"/>
          <w:b/>
          <w:bCs/>
          <w:szCs w:val="24"/>
        </w:rPr>
        <w:t xml:space="preserve">.4.21 </w:t>
      </w:r>
    </w:p>
    <w:p xmlns:wp14="http://schemas.microsoft.com/office/word/2010/wordml" w:rsidRPr="00BC364C" w:rsidR="000E4DAC" w:rsidRDefault="000E4DAC" w14:paraId="23DD86A6" wp14:textId="77777777">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bCs/>
          <w:szCs w:val="24"/>
        </w:rPr>
      </w:pPr>
      <w:r>
        <w:rPr>
          <w:rStyle w:val="InitialStyle"/>
          <w:rFonts w:ascii="Times New Roman" w:hAnsi="Times New Roman"/>
          <w:b/>
          <w:bCs/>
          <w:szCs w:val="24"/>
        </w:rPr>
        <w:t xml:space="preserve">Tid: </w:t>
      </w:r>
      <w:r w:rsidR="00B06B55">
        <w:rPr>
          <w:rStyle w:val="InitialStyle"/>
          <w:rFonts w:ascii="Times New Roman" w:hAnsi="Times New Roman"/>
          <w:b/>
          <w:bCs/>
          <w:szCs w:val="24"/>
        </w:rPr>
        <w:t>19.00-20.30</w:t>
      </w:r>
    </w:p>
    <w:p xmlns:wp14="http://schemas.microsoft.com/office/word/2010/wordml" w:rsidR="00FE3CE2" w:rsidP="00F263F0" w:rsidRDefault="00BC364C" w14:paraId="02EB378F" wp14:textId="77777777">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bCs/>
          <w:szCs w:val="24"/>
        </w:rPr>
      </w:pPr>
      <w:r>
        <w:rPr>
          <w:rStyle w:val="InitialStyle"/>
          <w:rFonts w:ascii="Times New Roman" w:hAnsi="Times New Roman"/>
          <w:b/>
          <w:bCs/>
          <w:szCs w:val="24"/>
        </w:rPr>
        <w:tab/>
      </w:r>
    </w:p>
    <w:p xmlns:wp14="http://schemas.microsoft.com/office/word/2010/wordml" w:rsidR="000E4DAC" w:rsidP="00FA724C" w:rsidRDefault="00F421DD" w14:paraId="4A9C0E4F" wp14:textId="77777777">
      <w:pPr>
        <w:ind w:left="1410" w:hanging="1410"/>
        <w:rPr>
          <w:sz w:val="24"/>
          <w:szCs w:val="24"/>
        </w:rPr>
      </w:pPr>
      <w:r w:rsidRPr="00045C16">
        <w:rPr>
          <w:rStyle w:val="InitialStyle"/>
          <w:rFonts w:ascii="Times New Roman" w:hAnsi="Times New Roman"/>
          <w:b/>
          <w:bCs/>
          <w:szCs w:val="24"/>
        </w:rPr>
        <w:t>Til</w:t>
      </w:r>
      <w:r w:rsidRPr="00045C16" w:rsidR="00DF197A">
        <w:rPr>
          <w:rStyle w:val="InitialStyle"/>
          <w:rFonts w:ascii="Times New Roman" w:hAnsi="Times New Roman"/>
          <w:b/>
          <w:bCs/>
          <w:szCs w:val="24"/>
        </w:rPr>
        <w:t>stede</w:t>
      </w:r>
      <w:r w:rsidR="00FA724C">
        <w:rPr>
          <w:rStyle w:val="InitialStyle"/>
          <w:rFonts w:ascii="Times New Roman" w:hAnsi="Times New Roman"/>
          <w:b/>
          <w:bCs/>
          <w:szCs w:val="24"/>
        </w:rPr>
        <w:t>:</w:t>
      </w:r>
      <w:r w:rsidRPr="00955FB4" w:rsidR="00955FB4">
        <w:rPr>
          <w:rStyle w:val="InitialStyle"/>
          <w:rFonts w:ascii="Times New Roman" w:hAnsi="Times New Roman"/>
          <w:bCs/>
          <w:szCs w:val="24"/>
        </w:rPr>
        <w:t xml:space="preserve"> </w:t>
      </w:r>
      <w:r w:rsidR="00FF280A">
        <w:rPr>
          <w:rStyle w:val="InitialStyle"/>
          <w:rFonts w:ascii="Times New Roman" w:hAnsi="Times New Roman"/>
          <w:bCs/>
          <w:szCs w:val="24"/>
        </w:rPr>
        <w:t>Linda Slåttum, Caroline Bakken, Karoline Bjørlien, Susanne Ross, Hans Petter O. Hoff, Kenneth Holt, Monica Haugerud, Magne Myrvang</w:t>
      </w:r>
      <w:r w:rsidR="00B06B55">
        <w:rPr>
          <w:rStyle w:val="InitialStyle"/>
          <w:rFonts w:ascii="Times New Roman" w:hAnsi="Times New Roman"/>
          <w:bCs/>
          <w:szCs w:val="24"/>
        </w:rPr>
        <w:t xml:space="preserve">, Linda Gudbrandsen, </w:t>
      </w:r>
      <w:bookmarkStart w:name="_GoBack" w:id="0"/>
      <w:bookmarkEnd w:id="0"/>
    </w:p>
    <w:p xmlns:wp14="http://schemas.microsoft.com/office/word/2010/wordml" w:rsidRPr="00A129C1" w:rsidR="00A129C1" w:rsidP="00FA724C" w:rsidRDefault="00A129C1" w14:paraId="5B9FBA58" wp14:textId="77777777">
      <w:pPr>
        <w:ind w:left="1410" w:hanging="1410"/>
        <w:rPr>
          <w:sz w:val="24"/>
          <w:szCs w:val="24"/>
        </w:rPr>
      </w:pPr>
      <w:r>
        <w:rPr>
          <w:rStyle w:val="InitialStyle"/>
          <w:rFonts w:ascii="Times New Roman" w:hAnsi="Times New Roman"/>
          <w:b/>
          <w:bCs/>
          <w:szCs w:val="24"/>
        </w:rPr>
        <w:t xml:space="preserve">               </w:t>
      </w:r>
    </w:p>
    <w:p xmlns:wp14="http://schemas.microsoft.com/office/word/2010/wordml" w:rsidR="000E4DAC" w:rsidP="000E4DAC" w:rsidRDefault="00F421DD" w14:paraId="5C604C50" wp14:textId="77777777">
      <w:pPr>
        <w:rPr>
          <w:b/>
          <w:sz w:val="24"/>
          <w:szCs w:val="24"/>
        </w:rPr>
      </w:pPr>
      <w:r>
        <w:rPr>
          <w:b/>
          <w:sz w:val="24"/>
          <w:szCs w:val="24"/>
        </w:rPr>
        <w:t>Forhindret</w:t>
      </w:r>
      <w:r w:rsidR="000E4DAC">
        <w:rPr>
          <w:b/>
          <w:sz w:val="24"/>
          <w:szCs w:val="24"/>
        </w:rPr>
        <w:t>:</w:t>
      </w:r>
      <w:r w:rsidRPr="00F421DD">
        <w:rPr>
          <w:sz w:val="24"/>
          <w:szCs w:val="24"/>
        </w:rPr>
        <w:t xml:space="preserve"> </w:t>
      </w:r>
      <w:r w:rsidR="000A0C3A">
        <w:rPr>
          <w:sz w:val="24"/>
          <w:szCs w:val="24"/>
        </w:rPr>
        <w:t>Ole Kristi</w:t>
      </w:r>
      <w:r w:rsidR="00B06B55">
        <w:rPr>
          <w:sz w:val="24"/>
          <w:szCs w:val="24"/>
        </w:rPr>
        <w:t>a</w:t>
      </w:r>
      <w:r w:rsidR="000A0C3A">
        <w:rPr>
          <w:sz w:val="24"/>
          <w:szCs w:val="24"/>
        </w:rPr>
        <w:t>n</w:t>
      </w:r>
      <w:r w:rsidR="00B06B55">
        <w:rPr>
          <w:sz w:val="24"/>
          <w:szCs w:val="24"/>
        </w:rPr>
        <w:t xml:space="preserve">, Hegran, </w:t>
      </w:r>
    </w:p>
    <w:p xmlns:wp14="http://schemas.microsoft.com/office/word/2010/wordml" w:rsidR="00F263F0" w:rsidRDefault="00F263F0" w14:paraId="2D03FD61" wp14:textId="77777777">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bCs/>
          <w:sz w:val="36"/>
        </w:rPr>
      </w:pPr>
      <w:r w:rsidRPr="00BC364C">
        <w:rPr>
          <w:rStyle w:val="InitialStyle"/>
          <w:rFonts w:ascii="Times New Roman" w:hAnsi="Times New Roman"/>
          <w:b/>
          <w:bCs/>
          <w:szCs w:val="24"/>
        </w:rPr>
        <w:t>Referent</w:t>
      </w:r>
      <w:r w:rsidRPr="00BC364C" w:rsidR="00F04596">
        <w:rPr>
          <w:rStyle w:val="InitialStyle"/>
          <w:rFonts w:ascii="Times New Roman" w:hAnsi="Times New Roman"/>
          <w:b/>
          <w:bCs/>
          <w:szCs w:val="24"/>
        </w:rPr>
        <w:t>:</w:t>
      </w:r>
      <w:r w:rsidR="008522F1">
        <w:rPr>
          <w:rStyle w:val="InitialStyle"/>
          <w:rFonts w:ascii="Times New Roman" w:hAnsi="Times New Roman"/>
          <w:b/>
          <w:bCs/>
          <w:szCs w:val="24"/>
        </w:rPr>
        <w:t xml:space="preserve"> </w:t>
      </w:r>
      <w:r w:rsidR="004C4F63">
        <w:rPr>
          <w:rStyle w:val="InitialStyle"/>
          <w:rFonts w:ascii="Times New Roman" w:hAnsi="Times New Roman"/>
          <w:bCs/>
          <w:szCs w:val="24"/>
        </w:rPr>
        <w:t>Johanne</w:t>
      </w:r>
    </w:p>
    <w:p xmlns:wp14="http://schemas.microsoft.com/office/word/2010/wordml" w:rsidR="004012D4" w:rsidRDefault="004012D4" w14:paraId="6A05A809" wp14:textId="77777777">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32"/>
        <w:gridCol w:w="2575"/>
        <w:gridCol w:w="6720"/>
      </w:tblGrid>
      <w:tr xmlns:wp14="http://schemas.microsoft.com/office/word/2010/wordml" w:rsidRPr="00FF280A" w:rsidR="008738E3" w:rsidTr="7ED57D41" w14:paraId="5ABB36EF" wp14:textId="77777777">
        <w:tc>
          <w:tcPr>
            <w:tcW w:w="348" w:type="dxa"/>
            <w:tcMar/>
          </w:tcPr>
          <w:p w:rsidRPr="00FF280A" w:rsidR="008738E3" w:rsidRDefault="008738E3" w14:paraId="5A39BBE3" wp14:textId="77777777">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Calibri Light" w:hAnsi="Calibri Light" w:cs="Calibri Light"/>
                <w:b/>
                <w:bCs/>
                <w:sz w:val="28"/>
                <w:szCs w:val="28"/>
              </w:rPr>
            </w:pPr>
          </w:p>
        </w:tc>
        <w:tc>
          <w:tcPr>
            <w:tcW w:w="1990" w:type="dxa"/>
            <w:tcMar/>
          </w:tcPr>
          <w:p w:rsidRPr="00FF280A" w:rsidR="008738E3" w:rsidRDefault="008738E3" w14:paraId="28F309B7" wp14:textId="77777777">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Calibri Light" w:hAnsi="Calibri Light" w:cs="Calibri Light"/>
                <w:b/>
                <w:bCs/>
                <w:sz w:val="28"/>
                <w:szCs w:val="28"/>
              </w:rPr>
            </w:pPr>
            <w:r w:rsidRPr="00FF280A">
              <w:rPr>
                <w:rStyle w:val="InitialStyle"/>
                <w:rFonts w:ascii="Calibri Light" w:hAnsi="Calibri Light" w:cs="Calibri Light"/>
                <w:b/>
                <w:bCs/>
                <w:sz w:val="28"/>
                <w:szCs w:val="28"/>
              </w:rPr>
              <w:t>Sak</w:t>
            </w:r>
          </w:p>
        </w:tc>
        <w:tc>
          <w:tcPr>
            <w:tcW w:w="7439" w:type="dxa"/>
            <w:tcMar/>
          </w:tcPr>
          <w:p w:rsidRPr="00FF280A" w:rsidR="008738E3" w:rsidP="008738E3" w:rsidRDefault="008738E3" w14:paraId="72A9559E" wp14:textId="77777777">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Calibri Light" w:hAnsi="Calibri Light" w:cs="Calibri Light"/>
                <w:b/>
                <w:bCs/>
                <w:sz w:val="28"/>
                <w:szCs w:val="28"/>
              </w:rPr>
            </w:pPr>
            <w:r w:rsidRPr="00FF280A">
              <w:rPr>
                <w:rStyle w:val="InitialStyle"/>
                <w:rFonts w:ascii="Calibri Light" w:hAnsi="Calibri Light" w:cs="Calibri Light"/>
                <w:b/>
                <w:bCs/>
                <w:sz w:val="28"/>
                <w:szCs w:val="28"/>
              </w:rPr>
              <w:t xml:space="preserve">Oppsummering, oppfølging, konklusjon </w:t>
            </w:r>
          </w:p>
        </w:tc>
      </w:tr>
      <w:tr xmlns:wp14="http://schemas.microsoft.com/office/word/2010/wordml" w:rsidRPr="00FF280A" w:rsidR="008738E3" w:rsidTr="7ED57D41" w14:paraId="662C2194" wp14:textId="77777777">
        <w:tc>
          <w:tcPr>
            <w:tcW w:w="348" w:type="dxa"/>
            <w:tcMar/>
          </w:tcPr>
          <w:p w:rsidRPr="00FF280A" w:rsidR="008738E3" w:rsidP="00144CF2" w:rsidRDefault="00B35B99" w14:paraId="0135CBF0" wp14:textId="77777777">
            <w:pPr>
              <w:spacing w:after="200" w:line="276" w:lineRule="auto"/>
              <w:contextualSpacing/>
              <w:rPr>
                <w:rFonts w:ascii="Calibri Light" w:hAnsi="Calibri Light" w:cs="Calibri Light"/>
                <w:b/>
                <w:sz w:val="24"/>
                <w:szCs w:val="24"/>
              </w:rPr>
            </w:pPr>
            <w:r w:rsidRPr="00FF280A">
              <w:rPr>
                <w:rFonts w:ascii="Calibri Light" w:hAnsi="Calibri Light" w:cs="Calibri Light"/>
                <w:b/>
                <w:sz w:val="24"/>
                <w:szCs w:val="24"/>
              </w:rPr>
              <w:t>1</w:t>
            </w:r>
            <w:r w:rsidRPr="00FF280A" w:rsidR="008738E3">
              <w:rPr>
                <w:rFonts w:ascii="Calibri Light" w:hAnsi="Calibri Light" w:cs="Calibri Light"/>
                <w:b/>
                <w:sz w:val="24"/>
                <w:szCs w:val="24"/>
              </w:rPr>
              <w:t>.</w:t>
            </w:r>
          </w:p>
        </w:tc>
        <w:tc>
          <w:tcPr>
            <w:tcW w:w="1990" w:type="dxa"/>
            <w:tcMar/>
          </w:tcPr>
          <w:p w:rsidRPr="00FF280A" w:rsidR="002E4ED8" w:rsidP="00134C3D" w:rsidRDefault="000A0C3A" w14:paraId="54EAE641" wp14:textId="77777777">
            <w:pPr>
              <w:rPr>
                <w:rStyle w:val="InitialStyle"/>
                <w:rFonts w:ascii="Calibri Light" w:hAnsi="Calibri Light" w:cs="Calibri Light"/>
                <w:b/>
                <w:szCs w:val="24"/>
              </w:rPr>
            </w:pPr>
            <w:r w:rsidRPr="00FF280A">
              <w:rPr>
                <w:rFonts w:ascii="Calibri Light" w:hAnsi="Calibri Light" w:cs="Calibri Light"/>
              </w:rPr>
              <w:t>Godkjenning av forrige møtes referat – status pkt 6,7 og 11 (digitale foreldremøter)</w:t>
            </w:r>
          </w:p>
        </w:tc>
        <w:tc>
          <w:tcPr>
            <w:tcW w:w="7439" w:type="dxa"/>
            <w:tcMar/>
          </w:tcPr>
          <w:p w:rsidRPr="00FF280A" w:rsidR="005D4C07" w:rsidP="00F86405" w:rsidRDefault="000A0C3A" w14:paraId="45FDA3E7" wp14:textId="77777777">
            <w:pPr>
              <w:rPr>
                <w:rFonts w:ascii="Calibri Light" w:hAnsi="Calibri Light" w:cs="Calibri Light"/>
                <w:sz w:val="24"/>
                <w:szCs w:val="24"/>
              </w:rPr>
            </w:pPr>
            <w:r w:rsidRPr="00FF280A">
              <w:rPr>
                <w:rFonts w:ascii="Calibri Light" w:hAnsi="Calibri Light" w:cs="Calibri Light"/>
                <w:sz w:val="24"/>
                <w:szCs w:val="24"/>
              </w:rPr>
              <w:t xml:space="preserve">6. Status ang. åpningstider SFO i sommerferien. Foreldremøte 26. april. Det hadde vært fint med deltagelse fra FAU. Kenneth og Karoline deltar, og Kenneth tar en statusoppdatering med Ole Kristian i forkant. </w:t>
            </w:r>
          </w:p>
          <w:p w:rsidRPr="00FF280A" w:rsidR="000A0C3A" w:rsidP="00F86405" w:rsidRDefault="000A0C3A" w14:paraId="41C8F396" wp14:textId="77777777">
            <w:pPr>
              <w:rPr>
                <w:rFonts w:ascii="Calibri Light" w:hAnsi="Calibri Light" w:cs="Calibri Light"/>
                <w:sz w:val="24"/>
                <w:szCs w:val="24"/>
              </w:rPr>
            </w:pPr>
          </w:p>
          <w:p w:rsidRPr="00FF280A" w:rsidR="000A0C3A" w:rsidP="00F86405" w:rsidRDefault="000A0C3A" w14:paraId="7D140EA8" wp14:textId="77777777">
            <w:pPr>
              <w:rPr>
                <w:rFonts w:ascii="Calibri Light" w:hAnsi="Calibri Light" w:cs="Calibri Light"/>
                <w:sz w:val="24"/>
                <w:szCs w:val="24"/>
              </w:rPr>
            </w:pPr>
            <w:r w:rsidRPr="00FF280A">
              <w:rPr>
                <w:rFonts w:ascii="Calibri Light" w:hAnsi="Calibri Light" w:cs="Calibri Light"/>
                <w:sz w:val="24"/>
                <w:szCs w:val="24"/>
              </w:rPr>
              <w:t xml:space="preserve">7. Portrettfotografering for flere enn 1. og 7. Det er mulig. Det må bare avklares på forhånd. Nina sørger for dette. </w:t>
            </w:r>
          </w:p>
          <w:p w:rsidRPr="00FF280A" w:rsidR="000A0C3A" w:rsidP="00F86405" w:rsidRDefault="000A0C3A" w14:paraId="72A3D3EC" wp14:textId="77777777">
            <w:pPr>
              <w:rPr>
                <w:rFonts w:ascii="Calibri Light" w:hAnsi="Calibri Light" w:cs="Calibri Light"/>
                <w:sz w:val="24"/>
                <w:szCs w:val="24"/>
              </w:rPr>
            </w:pPr>
          </w:p>
          <w:p w:rsidRPr="00FF280A" w:rsidR="000A0C3A" w:rsidP="00F86405" w:rsidRDefault="000A0C3A" w14:paraId="440197C9" wp14:textId="77777777">
            <w:pPr>
              <w:rPr>
                <w:rFonts w:ascii="Calibri Light" w:hAnsi="Calibri Light" w:cs="Calibri Light"/>
                <w:sz w:val="24"/>
                <w:szCs w:val="24"/>
              </w:rPr>
            </w:pPr>
            <w:r w:rsidRPr="00FF280A">
              <w:rPr>
                <w:rFonts w:ascii="Calibri Light" w:hAnsi="Calibri Light" w:cs="Calibri Light"/>
                <w:sz w:val="24"/>
                <w:szCs w:val="24"/>
              </w:rPr>
              <w:t xml:space="preserve">11. Foreldremøter våre 2021. Foreldremøter og/eller samlinger gjennomføres i mai. I mai er det større muligheter for at personal- og klassekabalen er klar. Noen møter er allerede planlagt, og resterende kommer. </w:t>
            </w:r>
            <w:r w:rsidRPr="00FF280A" w:rsidR="00337720">
              <w:rPr>
                <w:rFonts w:ascii="Calibri Light" w:hAnsi="Calibri Light" w:cs="Calibri Light"/>
                <w:sz w:val="24"/>
                <w:szCs w:val="24"/>
              </w:rPr>
              <w:br/>
            </w:r>
            <w:r w:rsidRPr="00FF280A" w:rsidR="00337720">
              <w:rPr>
                <w:rFonts w:ascii="Calibri Light" w:hAnsi="Calibri Light" w:cs="Calibri Light"/>
                <w:sz w:val="24"/>
                <w:szCs w:val="24"/>
              </w:rPr>
              <w:t xml:space="preserve">Innspill fra FAU: revidere PP (presentasjon FAU) Hans Petter gjør dette. Vi går gjennom denne presentasjonen neste møte. </w:t>
            </w:r>
          </w:p>
          <w:p w:rsidRPr="00FF280A" w:rsidR="000A0C3A" w:rsidP="00F86405" w:rsidRDefault="000A0C3A" w14:paraId="0D0B940D" wp14:textId="77777777">
            <w:pPr>
              <w:rPr>
                <w:rFonts w:ascii="Calibri Light" w:hAnsi="Calibri Light" w:cs="Calibri Light"/>
                <w:sz w:val="24"/>
                <w:szCs w:val="24"/>
              </w:rPr>
            </w:pPr>
          </w:p>
        </w:tc>
      </w:tr>
      <w:tr xmlns:wp14="http://schemas.microsoft.com/office/word/2010/wordml" w:rsidRPr="00FF280A" w:rsidR="00A129C1" w:rsidTr="7ED57D41" w14:paraId="66652559" wp14:textId="77777777">
        <w:tc>
          <w:tcPr>
            <w:tcW w:w="348" w:type="dxa"/>
            <w:tcMar/>
          </w:tcPr>
          <w:p w:rsidRPr="00FF280A" w:rsidR="00A129C1" w:rsidP="00144CF2" w:rsidRDefault="00A129C1" w14:paraId="47886996" wp14:textId="77777777">
            <w:pPr>
              <w:spacing w:after="200" w:line="276" w:lineRule="auto"/>
              <w:contextualSpacing/>
              <w:rPr>
                <w:rFonts w:ascii="Calibri Light" w:hAnsi="Calibri Light" w:cs="Calibri Light"/>
                <w:b/>
                <w:sz w:val="24"/>
                <w:szCs w:val="24"/>
              </w:rPr>
            </w:pPr>
            <w:r w:rsidRPr="00FF280A">
              <w:rPr>
                <w:rFonts w:ascii="Calibri Light" w:hAnsi="Calibri Light" w:cs="Calibri Light"/>
                <w:b/>
                <w:sz w:val="24"/>
                <w:szCs w:val="24"/>
              </w:rPr>
              <w:t>2.</w:t>
            </w:r>
          </w:p>
        </w:tc>
        <w:tc>
          <w:tcPr>
            <w:tcW w:w="1990" w:type="dxa"/>
            <w:tcMar/>
          </w:tcPr>
          <w:p w:rsidRPr="00FF280A" w:rsidR="00A129C1" w:rsidP="00F8203F" w:rsidRDefault="000A0C3A" w14:paraId="2798BF0A" wp14:textId="77777777">
            <w:pPr>
              <w:rPr>
                <w:rStyle w:val="InitialStyle"/>
                <w:rFonts w:ascii="Calibri Light" w:hAnsi="Calibri Light" w:cs="Calibri Light"/>
                <w:b/>
                <w:szCs w:val="24"/>
              </w:rPr>
            </w:pPr>
            <w:r w:rsidRPr="00FF280A">
              <w:rPr>
                <w:rFonts w:ascii="Calibri Light" w:hAnsi="Calibri Light" w:cs="Calibri Light"/>
              </w:rPr>
              <w:t>Nytt fra skolen v/Nina</w:t>
            </w:r>
          </w:p>
        </w:tc>
        <w:tc>
          <w:tcPr>
            <w:tcW w:w="7439" w:type="dxa"/>
            <w:tcMar/>
          </w:tcPr>
          <w:p w:rsidRPr="00FF280A" w:rsidR="00AE08C4" w:rsidP="00337720" w:rsidRDefault="00337720" w14:paraId="10D60F8C" wp14:textId="77777777">
            <w:pPr>
              <w:pStyle w:val="Listeavsnitt"/>
              <w:numPr>
                <w:ilvl w:val="0"/>
                <w:numId w:val="40"/>
              </w:numPr>
              <w:rPr>
                <w:rFonts w:ascii="Calibri Light" w:hAnsi="Calibri Light" w:cs="Calibri Light"/>
                <w:sz w:val="24"/>
                <w:szCs w:val="24"/>
              </w:rPr>
            </w:pPr>
            <w:r w:rsidRPr="00FF280A">
              <w:rPr>
                <w:rFonts w:ascii="Calibri Light" w:hAnsi="Calibri Light" w:cs="Calibri Light"/>
                <w:sz w:val="24"/>
                <w:szCs w:val="24"/>
              </w:rPr>
              <w:t xml:space="preserve">Utskiftninger på rektorsiden: det blir ny rektor på Odnes og SLUS til høsten. Det er uheldig at det blir avbrudd på kontinuiteten på ledersiden, men dette skal nok ikke foreldrene/barna merke stort. </w:t>
            </w:r>
          </w:p>
          <w:p w:rsidRPr="00FF280A" w:rsidR="00337720" w:rsidP="00337720" w:rsidRDefault="00337720" w14:paraId="557266DA" wp14:textId="77777777">
            <w:pPr>
              <w:pStyle w:val="Listeavsnitt"/>
              <w:numPr>
                <w:ilvl w:val="0"/>
                <w:numId w:val="40"/>
              </w:numPr>
              <w:rPr>
                <w:rFonts w:ascii="Calibri Light" w:hAnsi="Calibri Light" w:cs="Calibri Light"/>
                <w:sz w:val="24"/>
                <w:szCs w:val="24"/>
              </w:rPr>
            </w:pPr>
            <w:r w:rsidRPr="00FF280A">
              <w:rPr>
                <w:rFonts w:ascii="Calibri Light" w:hAnsi="Calibri Light" w:cs="Calibri Light"/>
                <w:sz w:val="24"/>
                <w:szCs w:val="24"/>
              </w:rPr>
              <w:t xml:space="preserve">Leirskolen på 7. trinn ble avlyst på grunn av rødt nivå i besøkskommunen. Vi håper at 6. klasse får reist som normalt 18. mai. </w:t>
            </w:r>
          </w:p>
          <w:p w:rsidRPr="00FF280A" w:rsidR="00337720" w:rsidP="00337720" w:rsidRDefault="00337720" w14:paraId="7CBDFFAE" wp14:textId="77777777">
            <w:pPr>
              <w:pStyle w:val="Listeavsnitt"/>
              <w:numPr>
                <w:ilvl w:val="0"/>
                <w:numId w:val="40"/>
              </w:numPr>
              <w:rPr>
                <w:rFonts w:ascii="Calibri Light" w:hAnsi="Calibri Light" w:cs="Calibri Light"/>
                <w:sz w:val="24"/>
                <w:szCs w:val="24"/>
              </w:rPr>
            </w:pPr>
            <w:r w:rsidRPr="00FF280A">
              <w:rPr>
                <w:rFonts w:ascii="Calibri Light" w:hAnsi="Calibri Light" w:cs="Calibri Light"/>
                <w:sz w:val="24"/>
                <w:szCs w:val="24"/>
              </w:rPr>
              <w:t xml:space="preserve">Trivselsundersøkelsen er gjennomført på alle trinn. Gjennomføres for første gang på SFO nå. </w:t>
            </w:r>
          </w:p>
          <w:p w:rsidRPr="00FF280A" w:rsidR="00337720" w:rsidP="00FA43A3" w:rsidRDefault="00337720" w14:paraId="0B78E02F" wp14:textId="77777777">
            <w:pPr>
              <w:pStyle w:val="Listeavsnitt"/>
              <w:numPr>
                <w:ilvl w:val="0"/>
                <w:numId w:val="40"/>
              </w:numPr>
              <w:rPr>
                <w:rFonts w:ascii="Calibri Light" w:hAnsi="Calibri Light" w:cs="Calibri Light"/>
                <w:sz w:val="24"/>
                <w:szCs w:val="24"/>
              </w:rPr>
            </w:pPr>
            <w:r w:rsidRPr="00FF280A">
              <w:rPr>
                <w:rFonts w:ascii="Calibri Light" w:hAnsi="Calibri Light" w:cs="Calibri Light"/>
                <w:sz w:val="24"/>
                <w:szCs w:val="24"/>
              </w:rPr>
              <w:t xml:space="preserve">Møtetiden for lærere utover våren benyttes til planlegging av kommende skoleår, samt til planlegging av leksehjelp. </w:t>
            </w:r>
          </w:p>
          <w:p w:rsidRPr="00FF280A" w:rsidR="00337720" w:rsidP="00FA43A3" w:rsidRDefault="00337720" w14:paraId="379862D7" wp14:textId="77777777">
            <w:pPr>
              <w:pStyle w:val="Listeavsnitt"/>
              <w:numPr>
                <w:ilvl w:val="0"/>
                <w:numId w:val="40"/>
              </w:numPr>
              <w:rPr>
                <w:rFonts w:ascii="Calibri Light" w:hAnsi="Calibri Light" w:cs="Calibri Light"/>
                <w:sz w:val="24"/>
                <w:szCs w:val="24"/>
              </w:rPr>
            </w:pPr>
            <w:r w:rsidRPr="00FF280A">
              <w:rPr>
                <w:rFonts w:ascii="Calibri Light" w:hAnsi="Calibri Light" w:cs="Calibri Light"/>
                <w:sz w:val="24"/>
                <w:szCs w:val="24"/>
              </w:rPr>
              <w:t xml:space="preserve">Koronasituasjonen: ikke mye nytt å melde. Noe forvirring rundt munnbind. Det er en klar anbefaling og bruk av munnbind for ungdomsskoleelev på skolebussen. </w:t>
            </w:r>
          </w:p>
          <w:p w:rsidRPr="00FF280A" w:rsidR="00337720" w:rsidP="00337720" w:rsidRDefault="00337720" w14:paraId="7150FE23" wp14:textId="77777777">
            <w:pPr>
              <w:pStyle w:val="Listeavsnitt"/>
              <w:rPr>
                <w:rFonts w:ascii="Calibri Light" w:hAnsi="Calibri Light" w:cs="Calibri Light"/>
                <w:sz w:val="24"/>
                <w:szCs w:val="24"/>
              </w:rPr>
            </w:pPr>
            <w:r w:rsidRPr="00FF280A">
              <w:rPr>
                <w:rFonts w:ascii="Calibri Light" w:hAnsi="Calibri Light" w:cs="Calibri Light"/>
                <w:sz w:val="24"/>
                <w:szCs w:val="24"/>
              </w:rPr>
              <w:lastRenderedPageBreak/>
              <w:t xml:space="preserve">Dersom vi havner på rødt nivå igjen, så er smittevernveilederen litt strengere der. </w:t>
            </w:r>
            <w:r w:rsidRPr="00FF280A">
              <w:rPr>
                <w:rFonts w:ascii="Calibri Light" w:hAnsi="Calibri Light" w:cs="Calibri Light"/>
                <w:sz w:val="24"/>
                <w:szCs w:val="24"/>
              </w:rPr>
              <w:br/>
            </w:r>
            <w:r w:rsidRPr="00FF280A">
              <w:rPr>
                <w:rFonts w:ascii="Calibri Light" w:hAnsi="Calibri Light" w:cs="Calibri Light"/>
                <w:sz w:val="24"/>
                <w:szCs w:val="24"/>
              </w:rPr>
              <w:t>Innspill: Hva med alle sommeravslutninger utover våren?</w:t>
            </w:r>
            <w:r w:rsidRPr="00FF280A">
              <w:rPr>
                <w:rFonts w:ascii="Calibri Light" w:hAnsi="Calibri Light" w:cs="Calibri Light"/>
                <w:sz w:val="24"/>
                <w:szCs w:val="24"/>
              </w:rPr>
              <w:br/>
            </w:r>
            <w:r w:rsidRPr="00FF280A">
              <w:rPr>
                <w:rFonts w:ascii="Calibri Light" w:hAnsi="Calibri Light" w:cs="Calibri Light"/>
                <w:sz w:val="24"/>
                <w:szCs w:val="24"/>
              </w:rPr>
              <w:t xml:space="preserve">Vi burde være klare på hva FAU mener om dette allerede nå. Nina har møte med lærerne på mandag og kan meddele FAUs synspunkter der. </w:t>
            </w:r>
            <w:r w:rsidRPr="00FF280A">
              <w:rPr>
                <w:rFonts w:ascii="Calibri Light" w:hAnsi="Calibri Light" w:cs="Calibri Light"/>
                <w:sz w:val="24"/>
                <w:szCs w:val="24"/>
              </w:rPr>
              <w:br/>
            </w:r>
            <w:r w:rsidRPr="00FF280A">
              <w:rPr>
                <w:rFonts w:ascii="Calibri Light" w:hAnsi="Calibri Light" w:cs="Calibri Light"/>
                <w:sz w:val="24"/>
                <w:szCs w:val="24"/>
              </w:rPr>
              <w:t xml:space="preserve">FAUs synspunkt: Vi oppfordrer til å være restriktive vedrørende dette. Vi har unngått foreldremøter, fysiske møter avslutninger mot jul og ellers annet, det er derfor svært uheldig om vi skal møtes mange foreldre på tvers nå. </w:t>
            </w:r>
          </w:p>
          <w:p w:rsidRPr="00FF280A" w:rsidR="00FF280A" w:rsidP="00337720" w:rsidRDefault="00FF280A" w14:paraId="44FCAE14" wp14:textId="77777777">
            <w:pPr>
              <w:pStyle w:val="Listeavsnitt"/>
              <w:rPr>
                <w:rFonts w:ascii="Calibri Light" w:hAnsi="Calibri Light" w:cs="Calibri Light"/>
                <w:sz w:val="24"/>
                <w:szCs w:val="24"/>
              </w:rPr>
            </w:pPr>
            <w:r w:rsidRPr="00FF280A">
              <w:rPr>
                <w:rFonts w:ascii="Calibri Light" w:hAnsi="Calibri Light" w:cs="Calibri Light"/>
                <w:sz w:val="24"/>
                <w:szCs w:val="24"/>
              </w:rPr>
              <w:t xml:space="preserve">Samtidig er det viktig for 7. trinn og 10. trinn å få til fine avslutninger. Vi holder kontakt med kommuneoverlegen og jobber for å ha en avslutning etter smittevernfaglige råd for avgangstrinn. </w:t>
            </w:r>
          </w:p>
          <w:p w:rsidRPr="00FF280A" w:rsidR="00FF280A" w:rsidP="00337720" w:rsidRDefault="00FF280A" w14:paraId="52BA4424" wp14:textId="77777777">
            <w:pPr>
              <w:pStyle w:val="Listeavsnitt"/>
              <w:rPr>
                <w:rFonts w:ascii="Calibri Light" w:hAnsi="Calibri Light" w:cs="Calibri Light"/>
                <w:sz w:val="24"/>
                <w:szCs w:val="24"/>
              </w:rPr>
            </w:pPr>
            <w:r w:rsidRPr="00FF280A">
              <w:rPr>
                <w:rFonts w:ascii="Calibri Light" w:hAnsi="Calibri Light" w:cs="Calibri Light"/>
                <w:sz w:val="24"/>
                <w:szCs w:val="24"/>
              </w:rPr>
              <w:t xml:space="preserve">Vi tar opp igjen tråden på neste FAU-møte. </w:t>
            </w:r>
          </w:p>
          <w:p w:rsidRPr="00FF280A" w:rsidR="00337720" w:rsidP="00F773D5" w:rsidRDefault="00337720" w14:paraId="0E27B00A" wp14:textId="77777777">
            <w:pPr>
              <w:rPr>
                <w:rFonts w:ascii="Calibri Light" w:hAnsi="Calibri Light" w:cs="Calibri Light"/>
                <w:sz w:val="24"/>
                <w:szCs w:val="24"/>
              </w:rPr>
            </w:pPr>
          </w:p>
        </w:tc>
      </w:tr>
      <w:tr xmlns:wp14="http://schemas.microsoft.com/office/word/2010/wordml" w:rsidRPr="00FF280A" w:rsidR="00F8203F" w:rsidTr="7ED57D41" w14:paraId="3DA2B9B7" wp14:textId="77777777">
        <w:tc>
          <w:tcPr>
            <w:tcW w:w="348" w:type="dxa"/>
            <w:tcMar/>
          </w:tcPr>
          <w:p w:rsidRPr="00FF280A" w:rsidR="00F8203F" w:rsidP="00144CF2" w:rsidRDefault="00A129C1" w14:paraId="1F75A9DD" wp14:textId="77777777">
            <w:pPr>
              <w:spacing w:after="200" w:line="276" w:lineRule="auto"/>
              <w:contextualSpacing/>
              <w:rPr>
                <w:rFonts w:ascii="Calibri Light" w:hAnsi="Calibri Light" w:cs="Calibri Light"/>
                <w:b/>
                <w:sz w:val="24"/>
                <w:szCs w:val="24"/>
              </w:rPr>
            </w:pPr>
            <w:r w:rsidRPr="00FF280A">
              <w:rPr>
                <w:rFonts w:ascii="Calibri Light" w:hAnsi="Calibri Light" w:cs="Calibri Light"/>
                <w:b/>
                <w:sz w:val="24"/>
                <w:szCs w:val="24"/>
              </w:rPr>
              <w:lastRenderedPageBreak/>
              <w:t>3</w:t>
            </w:r>
            <w:r w:rsidRPr="00FF280A" w:rsidR="00F8203F">
              <w:rPr>
                <w:rFonts w:ascii="Calibri Light" w:hAnsi="Calibri Light" w:cs="Calibri Light"/>
                <w:b/>
                <w:sz w:val="24"/>
                <w:szCs w:val="24"/>
              </w:rPr>
              <w:t>.</w:t>
            </w:r>
          </w:p>
        </w:tc>
        <w:tc>
          <w:tcPr>
            <w:tcW w:w="1990" w:type="dxa"/>
            <w:tcMar/>
          </w:tcPr>
          <w:p w:rsidRPr="00FF280A" w:rsidR="003E4EA4" w:rsidP="00F8203F" w:rsidRDefault="000A0C3A" w14:paraId="09D2AB4F" wp14:textId="77777777">
            <w:pPr>
              <w:rPr>
                <w:rStyle w:val="InitialStyle"/>
                <w:rFonts w:ascii="Calibri Light" w:hAnsi="Calibri Light" w:cs="Calibri Light"/>
                <w:b/>
                <w:szCs w:val="24"/>
              </w:rPr>
            </w:pPr>
            <w:r w:rsidRPr="00FF280A">
              <w:rPr>
                <w:rFonts w:ascii="Calibri Light" w:hAnsi="Calibri Light" w:cs="Calibri Light"/>
              </w:rPr>
              <w:t>Status læringsmiljøprosjekt v/Nina</w:t>
            </w:r>
          </w:p>
        </w:tc>
        <w:tc>
          <w:tcPr>
            <w:tcW w:w="7439" w:type="dxa"/>
            <w:tcMar/>
          </w:tcPr>
          <w:p w:rsidRPr="00FF280A" w:rsidR="00662C40" w:rsidP="003C22E3" w:rsidRDefault="00FF280A" w14:paraId="1A9B2315" wp14:textId="77777777">
            <w:pPr>
              <w:rPr>
                <w:rFonts w:ascii="Calibri Light" w:hAnsi="Calibri Light" w:cs="Calibri Light"/>
                <w:sz w:val="24"/>
                <w:szCs w:val="24"/>
              </w:rPr>
            </w:pPr>
            <w:r w:rsidRPr="00FF280A">
              <w:rPr>
                <w:rFonts w:ascii="Calibri Light" w:hAnsi="Calibri Light" w:cs="Calibri Light"/>
                <w:sz w:val="24"/>
                <w:szCs w:val="24"/>
              </w:rPr>
              <w:t xml:space="preserve">Ikke skjedd særlig nytt der. Trivselsundersøkelse er som nevnt gjennomført. Relasjonskartleggingen gjennomføres neste uke. Nina ønsker innspill fra foreldregruppa vedrørende hva foreldrene kan bidra med for et bedre læringsmiljø. Dette kan vi gjerne hente opp igjen på foreldremøter til høsten. </w:t>
            </w:r>
          </w:p>
          <w:p w:rsidRPr="00FF280A" w:rsidR="00337720" w:rsidP="003C22E3" w:rsidRDefault="00337720" w14:paraId="60061E4C" wp14:textId="77777777">
            <w:pPr>
              <w:rPr>
                <w:rFonts w:ascii="Calibri Light" w:hAnsi="Calibri Light" w:cs="Calibri Light"/>
                <w:sz w:val="24"/>
                <w:szCs w:val="24"/>
              </w:rPr>
            </w:pPr>
          </w:p>
        </w:tc>
      </w:tr>
      <w:tr xmlns:wp14="http://schemas.microsoft.com/office/word/2010/wordml" w:rsidRPr="00FF280A" w:rsidR="00F8203F" w:rsidTr="7ED57D41" w14:paraId="7EB098FE" wp14:textId="77777777">
        <w:tc>
          <w:tcPr>
            <w:tcW w:w="348" w:type="dxa"/>
            <w:tcMar/>
          </w:tcPr>
          <w:p w:rsidRPr="00FF280A" w:rsidR="00F8203F" w:rsidP="00144CF2" w:rsidRDefault="00E20976" w14:paraId="0F9ABB3F" wp14:textId="77777777">
            <w:pPr>
              <w:spacing w:after="200" w:line="276" w:lineRule="auto"/>
              <w:contextualSpacing/>
              <w:rPr>
                <w:rFonts w:ascii="Calibri Light" w:hAnsi="Calibri Light" w:cs="Calibri Light"/>
                <w:b/>
                <w:sz w:val="24"/>
                <w:szCs w:val="24"/>
              </w:rPr>
            </w:pPr>
            <w:r w:rsidRPr="00FF280A">
              <w:rPr>
                <w:rFonts w:ascii="Calibri Light" w:hAnsi="Calibri Light" w:cs="Calibri Light"/>
                <w:b/>
                <w:sz w:val="24"/>
                <w:szCs w:val="24"/>
              </w:rPr>
              <w:t>4</w:t>
            </w:r>
            <w:r w:rsidRPr="00FF280A" w:rsidR="00F8203F">
              <w:rPr>
                <w:rFonts w:ascii="Calibri Light" w:hAnsi="Calibri Light" w:cs="Calibri Light"/>
                <w:b/>
                <w:sz w:val="24"/>
                <w:szCs w:val="24"/>
              </w:rPr>
              <w:t>.</w:t>
            </w:r>
          </w:p>
        </w:tc>
        <w:tc>
          <w:tcPr>
            <w:tcW w:w="1990" w:type="dxa"/>
            <w:tcMar/>
          </w:tcPr>
          <w:p w:rsidRPr="00FF280A" w:rsidR="000A0C3A" w:rsidP="000A0C3A" w:rsidRDefault="000A0C3A" w14:paraId="071FD499" wp14:textId="77777777">
            <w:pPr>
              <w:rPr>
                <w:rFonts w:ascii="Calibri Light" w:hAnsi="Calibri Light" w:cs="Calibri Light"/>
              </w:rPr>
            </w:pPr>
            <w:r w:rsidRPr="00FF280A">
              <w:rPr>
                <w:rFonts w:ascii="Calibri Light" w:hAnsi="Calibri Light" w:cs="Calibri Light"/>
              </w:rPr>
              <w:t>Forebygging og tidlig innsats – oppfølging av sak forrige møte ang miljøarbeider/helsesykepleier.</w:t>
            </w:r>
          </w:p>
          <w:p w:rsidRPr="00FF280A" w:rsidR="00C5116B" w:rsidP="00134C3D" w:rsidRDefault="00C5116B" w14:paraId="44EAFD9C" wp14:textId="77777777">
            <w:pPr>
              <w:rPr>
                <w:rStyle w:val="InitialStyle"/>
                <w:rFonts w:ascii="Calibri Light" w:hAnsi="Calibri Light" w:cs="Calibri Light"/>
                <w:b/>
                <w:szCs w:val="24"/>
              </w:rPr>
            </w:pPr>
          </w:p>
        </w:tc>
        <w:tc>
          <w:tcPr>
            <w:tcW w:w="7439" w:type="dxa"/>
            <w:tcMar/>
          </w:tcPr>
          <w:p w:rsidR="00662C40" w:rsidP="002065DA" w:rsidRDefault="00FF280A" w14:paraId="0ADFAF90" wp14:textId="77777777">
            <w:pPr>
              <w:rPr>
                <w:rFonts w:ascii="Calibri Light" w:hAnsi="Calibri Light" w:cs="Calibri Light"/>
                <w:sz w:val="24"/>
                <w:szCs w:val="24"/>
              </w:rPr>
            </w:pPr>
            <w:r>
              <w:rPr>
                <w:rFonts w:ascii="Calibri Light" w:hAnsi="Calibri Light" w:cs="Calibri Light"/>
                <w:sz w:val="24"/>
                <w:szCs w:val="24"/>
              </w:rPr>
              <w:t xml:space="preserve">Ang. ressurssituasjonen vedr. helsesykepleier og miljøarbeider på skolen. Det har vært mye fravær av disse dette skoleåret. FAU ønsker å yte litt press for å bedre situasjonen. </w:t>
            </w:r>
          </w:p>
          <w:p w:rsidR="00FF280A" w:rsidP="002065DA" w:rsidRDefault="00FF280A" w14:paraId="4B94D5A5" wp14:textId="77777777">
            <w:pPr>
              <w:rPr>
                <w:rFonts w:ascii="Calibri Light" w:hAnsi="Calibri Light" w:cs="Calibri Light"/>
                <w:sz w:val="24"/>
                <w:szCs w:val="24"/>
              </w:rPr>
            </w:pPr>
          </w:p>
          <w:p w:rsidR="00FF280A" w:rsidP="002065DA" w:rsidRDefault="00FF280A" w14:paraId="0769CA55" wp14:textId="77777777">
            <w:pPr>
              <w:rPr>
                <w:rFonts w:ascii="Calibri Light" w:hAnsi="Calibri Light" w:cs="Calibri Light"/>
                <w:sz w:val="24"/>
                <w:szCs w:val="24"/>
              </w:rPr>
            </w:pPr>
            <w:r>
              <w:rPr>
                <w:rFonts w:ascii="Calibri Light" w:hAnsi="Calibri Light" w:cs="Calibri Light"/>
                <w:sz w:val="24"/>
                <w:szCs w:val="24"/>
              </w:rPr>
              <w:t xml:space="preserve">Status nå v/Nina: Fra høsten er det helsesykepleier hver dag på Fryal og SLUS. June kommer tilbake fra fødselspermisjon. Dersom alle er friske og raske og på jobb vil ressurstilgangen være bedre fra høsten. Det er tilsatt en 100 % stilling og en 80% stilling – disse vil ha tilholdssted på helsestasjonen. Dette vil gjøre at ressursen på skolen ikke vil måtte trå til på helsestasjonen ved fravær der. </w:t>
            </w:r>
          </w:p>
          <w:p w:rsidR="006105AA" w:rsidP="002065DA" w:rsidRDefault="006105AA" w14:paraId="3DEEC669" wp14:textId="77777777">
            <w:pPr>
              <w:rPr>
                <w:rFonts w:ascii="Calibri Light" w:hAnsi="Calibri Light" w:cs="Calibri Light"/>
                <w:sz w:val="24"/>
                <w:szCs w:val="24"/>
              </w:rPr>
            </w:pPr>
          </w:p>
          <w:p w:rsidR="006105AA" w:rsidP="002065DA" w:rsidRDefault="006105AA" w14:paraId="5471E8B4" wp14:textId="77777777">
            <w:pPr>
              <w:rPr>
                <w:rFonts w:ascii="Calibri Light" w:hAnsi="Calibri Light" w:cs="Calibri Light"/>
                <w:sz w:val="24"/>
                <w:szCs w:val="24"/>
              </w:rPr>
            </w:pPr>
            <w:r>
              <w:rPr>
                <w:rFonts w:ascii="Calibri Light" w:hAnsi="Calibri Light" w:cs="Calibri Light"/>
                <w:sz w:val="24"/>
                <w:szCs w:val="24"/>
              </w:rPr>
              <w:t>Helsestasjonen har sagt at hjemveileder Lise kan komme på skolen noen timer hver mandag for å være tilgjengelig for samtaler osv. Dette er bra!</w:t>
            </w:r>
          </w:p>
          <w:p w:rsidR="00FF280A" w:rsidP="002065DA" w:rsidRDefault="00FF280A" w14:paraId="3656B9AB" wp14:textId="77777777">
            <w:pPr>
              <w:rPr>
                <w:rFonts w:ascii="Calibri Light" w:hAnsi="Calibri Light" w:cs="Calibri Light"/>
                <w:sz w:val="24"/>
                <w:szCs w:val="24"/>
              </w:rPr>
            </w:pPr>
          </w:p>
          <w:p w:rsidR="00FF280A" w:rsidP="002065DA" w:rsidRDefault="006105AA" w14:paraId="339445BD" wp14:textId="77777777">
            <w:pPr>
              <w:rPr>
                <w:rFonts w:ascii="Calibri Light" w:hAnsi="Calibri Light" w:cs="Calibri Light"/>
                <w:sz w:val="24"/>
                <w:szCs w:val="24"/>
              </w:rPr>
            </w:pPr>
            <w:r>
              <w:rPr>
                <w:rFonts w:ascii="Calibri Light" w:hAnsi="Calibri Light" w:cs="Calibri Light"/>
                <w:sz w:val="24"/>
                <w:szCs w:val="24"/>
              </w:rPr>
              <w:t xml:space="preserve">Miljøarbeidere: </w:t>
            </w:r>
            <w:r w:rsidR="00FF280A">
              <w:rPr>
                <w:rFonts w:ascii="Calibri Light" w:hAnsi="Calibri Light" w:cs="Calibri Light"/>
                <w:sz w:val="24"/>
                <w:szCs w:val="24"/>
              </w:rPr>
              <w:t xml:space="preserve">Torunn </w:t>
            </w:r>
            <w:r>
              <w:rPr>
                <w:rFonts w:ascii="Calibri Light" w:hAnsi="Calibri Light" w:cs="Calibri Light"/>
                <w:sz w:val="24"/>
                <w:szCs w:val="24"/>
              </w:rPr>
              <w:t xml:space="preserve">(Fryal) </w:t>
            </w:r>
            <w:r w:rsidR="00FF280A">
              <w:rPr>
                <w:rFonts w:ascii="Calibri Light" w:hAnsi="Calibri Light" w:cs="Calibri Light"/>
                <w:sz w:val="24"/>
                <w:szCs w:val="24"/>
              </w:rPr>
              <w:t xml:space="preserve">skal være synlig i elevmiljøet. Hun skal ikke være opptatt i møter </w:t>
            </w:r>
            <w:r>
              <w:rPr>
                <w:rFonts w:ascii="Calibri Light" w:hAnsi="Calibri Light" w:cs="Calibri Light"/>
                <w:sz w:val="24"/>
                <w:szCs w:val="24"/>
              </w:rPr>
              <w:t>på dagtid. Hun har en 60 % stilling på Fryal.</w:t>
            </w:r>
          </w:p>
          <w:p w:rsidR="00FF280A" w:rsidP="002065DA" w:rsidRDefault="00FF280A" w14:paraId="45FB0818" wp14:textId="77777777">
            <w:pPr>
              <w:rPr>
                <w:rFonts w:ascii="Calibri Light" w:hAnsi="Calibri Light" w:cs="Calibri Light"/>
                <w:sz w:val="24"/>
                <w:szCs w:val="24"/>
              </w:rPr>
            </w:pPr>
          </w:p>
          <w:p w:rsidR="00FF280A" w:rsidP="002065DA" w:rsidRDefault="00FF280A" w14:paraId="3DB3A51B" wp14:textId="402E8732">
            <w:pPr>
              <w:rPr>
                <w:rFonts w:ascii="Calibri Light" w:hAnsi="Calibri Light" w:cs="Calibri Light"/>
                <w:sz w:val="24"/>
                <w:szCs w:val="24"/>
              </w:rPr>
            </w:pPr>
            <w:r w:rsidRPr="7ED57D41" w:rsidR="4B8D25E5">
              <w:rPr>
                <w:rFonts w:ascii="Calibri Light" w:hAnsi="Calibri Light" w:cs="Calibri Light"/>
                <w:sz w:val="24"/>
                <w:szCs w:val="24"/>
              </w:rPr>
              <w:t>Frode</w:t>
            </w:r>
            <w:r w:rsidRPr="7ED57D41" w:rsidR="00FF280A">
              <w:rPr>
                <w:rFonts w:ascii="Calibri Light" w:hAnsi="Calibri Light" w:cs="Calibri Light"/>
                <w:sz w:val="24"/>
                <w:szCs w:val="24"/>
              </w:rPr>
              <w:t xml:space="preserve"> </w:t>
            </w:r>
            <w:r w:rsidRPr="7ED57D41" w:rsidR="006105AA">
              <w:rPr>
                <w:rFonts w:ascii="Calibri Light" w:hAnsi="Calibri Light" w:cs="Calibri Light"/>
                <w:sz w:val="24"/>
                <w:szCs w:val="24"/>
              </w:rPr>
              <w:t xml:space="preserve">(SLUS) </w:t>
            </w:r>
            <w:r w:rsidRPr="7ED57D41" w:rsidR="00FF280A">
              <w:rPr>
                <w:rFonts w:ascii="Calibri Light" w:hAnsi="Calibri Light" w:cs="Calibri Light"/>
                <w:sz w:val="24"/>
                <w:szCs w:val="24"/>
              </w:rPr>
              <w:t xml:space="preserve">har en 100 % stilling og er godt kjent allerede. </w:t>
            </w:r>
          </w:p>
          <w:p w:rsidR="006105AA" w:rsidP="002065DA" w:rsidRDefault="006105AA" w14:paraId="049F31CB" wp14:textId="77777777">
            <w:pPr>
              <w:rPr>
                <w:rFonts w:ascii="Calibri Light" w:hAnsi="Calibri Light" w:cs="Calibri Light"/>
                <w:sz w:val="24"/>
                <w:szCs w:val="24"/>
              </w:rPr>
            </w:pPr>
          </w:p>
          <w:p w:rsidR="006105AA" w:rsidP="002065DA" w:rsidRDefault="006105AA" w14:paraId="0D3946EA" wp14:textId="77777777">
            <w:pPr>
              <w:rPr>
                <w:rFonts w:ascii="Calibri Light" w:hAnsi="Calibri Light" w:cs="Calibri Light"/>
                <w:sz w:val="24"/>
                <w:szCs w:val="24"/>
              </w:rPr>
            </w:pPr>
            <w:r>
              <w:rPr>
                <w:rFonts w:ascii="Calibri Light" w:hAnsi="Calibri Light" w:cs="Calibri Light"/>
                <w:sz w:val="24"/>
                <w:szCs w:val="24"/>
              </w:rPr>
              <w:t xml:space="preserve">SLK jobber med Tidlig innsats og forebygging, og utenforskap. Nettverk for tidlig innsats. Barnehagene, PPT, skolen, og helsestasjonen er representert. Skal se på hvordan vi kan jobbe </w:t>
            </w:r>
            <w:r>
              <w:rPr>
                <w:rFonts w:ascii="Calibri Light" w:hAnsi="Calibri Light" w:cs="Calibri Light"/>
                <w:sz w:val="24"/>
                <w:szCs w:val="24"/>
              </w:rPr>
              <w:lastRenderedPageBreak/>
              <w:t>bedre tverrfaglig, eks. overganger (helsestasjoen-barnehagen, barnehagen-skolen, barneskole-ungdomsskolen</w:t>
            </w:r>
          </w:p>
          <w:p w:rsidR="006105AA" w:rsidP="002065DA" w:rsidRDefault="006105AA" w14:paraId="77202F2D" wp14:textId="77777777">
            <w:pPr>
              <w:rPr>
                <w:rFonts w:ascii="Calibri Light" w:hAnsi="Calibri Light" w:cs="Calibri Light"/>
                <w:sz w:val="24"/>
                <w:szCs w:val="24"/>
              </w:rPr>
            </w:pPr>
            <w:r>
              <w:rPr>
                <w:rFonts w:ascii="Calibri Light" w:hAnsi="Calibri Light" w:cs="Calibri Light"/>
                <w:sz w:val="24"/>
                <w:szCs w:val="24"/>
              </w:rPr>
              <w:t xml:space="preserve">Tverrfaglig drøftingsteam: Foreldre, ansatte og andre kan melde inn bekymringer/behov for veiledning. Flere tverrfaglige instanser er representert her. Det vil komme mer informasjon omkring dette. </w:t>
            </w:r>
          </w:p>
          <w:p w:rsidR="006105AA" w:rsidP="002065DA" w:rsidRDefault="006105AA" w14:paraId="390DBBAB" wp14:textId="77777777">
            <w:pPr>
              <w:rPr>
                <w:rFonts w:ascii="Calibri Light" w:hAnsi="Calibri Light" w:cs="Calibri Light"/>
                <w:sz w:val="24"/>
                <w:szCs w:val="24"/>
              </w:rPr>
            </w:pPr>
            <w:r>
              <w:rPr>
                <w:rFonts w:ascii="Calibri Light" w:hAnsi="Calibri Light" w:cs="Calibri Light"/>
                <w:sz w:val="24"/>
                <w:szCs w:val="24"/>
              </w:rPr>
              <w:t>Viktig å ufarliggjøre det å ta imot hjelp. Det skal være lov å be om hjelp. Det er ikke sikkert vi fikser alt alene som forelder bestandig. Dette bør vi framsnakke!</w:t>
            </w:r>
          </w:p>
          <w:p w:rsidR="006105AA" w:rsidP="002065DA" w:rsidRDefault="006105AA" w14:paraId="53128261" wp14:textId="77777777">
            <w:pPr>
              <w:rPr>
                <w:rFonts w:ascii="Calibri Light" w:hAnsi="Calibri Light" w:cs="Calibri Light"/>
                <w:sz w:val="24"/>
                <w:szCs w:val="24"/>
              </w:rPr>
            </w:pPr>
          </w:p>
          <w:p w:rsidR="004656A2" w:rsidP="002065DA" w:rsidRDefault="004656A2" w14:paraId="3CBFC123" wp14:textId="77777777">
            <w:pPr>
              <w:rPr>
                <w:rFonts w:ascii="Calibri Light" w:hAnsi="Calibri Light" w:cs="Calibri Light"/>
                <w:sz w:val="24"/>
                <w:szCs w:val="24"/>
              </w:rPr>
            </w:pPr>
            <w:r>
              <w:rPr>
                <w:rFonts w:ascii="Calibri Light" w:hAnsi="Calibri Light" w:cs="Calibri Light"/>
                <w:sz w:val="24"/>
                <w:szCs w:val="24"/>
              </w:rPr>
              <w:t xml:space="preserve">Avvik har blitt ført dersom fravær av helsesykepleier har gått ut over samtaler med elever som har hatt behov for dette. </w:t>
            </w:r>
          </w:p>
          <w:p w:rsidR="004656A2" w:rsidP="002065DA" w:rsidRDefault="004656A2" w14:paraId="62486C05" wp14:textId="77777777">
            <w:pPr>
              <w:rPr>
                <w:rFonts w:ascii="Calibri Light" w:hAnsi="Calibri Light" w:cs="Calibri Light"/>
                <w:sz w:val="24"/>
                <w:szCs w:val="24"/>
              </w:rPr>
            </w:pPr>
          </w:p>
          <w:p w:rsidR="004656A2" w:rsidP="002065DA" w:rsidRDefault="004656A2" w14:paraId="3E3CB974" wp14:textId="77777777">
            <w:pPr>
              <w:rPr>
                <w:rFonts w:ascii="Calibri Light" w:hAnsi="Calibri Light" w:cs="Calibri Light"/>
                <w:sz w:val="24"/>
                <w:szCs w:val="24"/>
              </w:rPr>
            </w:pPr>
            <w:r>
              <w:rPr>
                <w:rFonts w:ascii="Calibri Light" w:hAnsi="Calibri Light" w:cs="Calibri Light"/>
                <w:sz w:val="24"/>
                <w:szCs w:val="24"/>
              </w:rPr>
              <w:t xml:space="preserve">June, Thula eller Dienne var på skolen hver sin dag da skolene startet opp i høst, men dette var operativt kun en kort periode på grunn av fravær. </w:t>
            </w:r>
          </w:p>
          <w:p w:rsidR="004656A2" w:rsidP="002065DA" w:rsidRDefault="004656A2" w14:paraId="4101652C" wp14:textId="77777777">
            <w:pPr>
              <w:rPr>
                <w:rFonts w:ascii="Calibri Light" w:hAnsi="Calibri Light" w:cs="Calibri Light"/>
                <w:sz w:val="24"/>
                <w:szCs w:val="24"/>
              </w:rPr>
            </w:pPr>
          </w:p>
          <w:p w:rsidR="004656A2" w:rsidP="002065DA" w:rsidRDefault="004656A2" w14:paraId="591B3BBD" wp14:textId="77777777">
            <w:pPr>
              <w:rPr>
                <w:rFonts w:ascii="Calibri Light" w:hAnsi="Calibri Light" w:cs="Calibri Light"/>
                <w:sz w:val="24"/>
                <w:szCs w:val="24"/>
              </w:rPr>
            </w:pPr>
            <w:r>
              <w:rPr>
                <w:rFonts w:ascii="Calibri Light" w:hAnsi="Calibri Light" w:cs="Calibri Light"/>
                <w:sz w:val="24"/>
                <w:szCs w:val="24"/>
              </w:rPr>
              <w:t xml:space="preserve">Er det lovpålagte timer med helsesykepleier på skolen? Nina sjekker opp dette. </w:t>
            </w:r>
            <w:hyperlink w:history="1" r:id="rId8">
              <w:r w:rsidRPr="00E97214">
                <w:rPr>
                  <w:rStyle w:val="Hyperkobling"/>
                  <w:rFonts w:ascii="Calibri Light" w:hAnsi="Calibri Light" w:cs="Calibri Light"/>
                  <w:sz w:val="24"/>
                  <w:szCs w:val="24"/>
                </w:rPr>
                <w:t>https://www.helsedirektoratet.no/retningslinjer/helsestasjons-og-skolehelsetjenesten/skolehelsetjenesten-520-ar/samhandling-med-skole</w:t>
              </w:r>
            </w:hyperlink>
          </w:p>
          <w:p w:rsidR="004656A2" w:rsidP="002065DA" w:rsidRDefault="004656A2" w14:paraId="4B99056E" wp14:textId="77777777">
            <w:pPr>
              <w:rPr>
                <w:rFonts w:ascii="Calibri Light" w:hAnsi="Calibri Light" w:cs="Calibri Light"/>
                <w:sz w:val="24"/>
                <w:szCs w:val="24"/>
              </w:rPr>
            </w:pPr>
          </w:p>
          <w:p w:rsidR="004656A2" w:rsidP="002065DA" w:rsidRDefault="004656A2" w14:paraId="1EE461DB" wp14:textId="77777777">
            <w:pPr>
              <w:rPr>
                <w:rFonts w:ascii="Calibri Light" w:hAnsi="Calibri Light" w:cs="Calibri Light"/>
                <w:sz w:val="24"/>
                <w:szCs w:val="24"/>
              </w:rPr>
            </w:pPr>
            <w:r>
              <w:rPr>
                <w:rFonts w:ascii="Calibri Light" w:hAnsi="Calibri Light" w:cs="Calibri Light"/>
                <w:sz w:val="24"/>
                <w:szCs w:val="24"/>
              </w:rPr>
              <w:t xml:space="preserve">FAU tar opp dette tidlig på høsten 2021. </w:t>
            </w:r>
          </w:p>
          <w:p w:rsidRPr="00FF280A" w:rsidR="004656A2" w:rsidP="002065DA" w:rsidRDefault="004656A2" w14:paraId="1299C43A" wp14:textId="77777777">
            <w:pPr>
              <w:rPr>
                <w:rFonts w:ascii="Calibri Light" w:hAnsi="Calibri Light" w:cs="Calibri Light"/>
                <w:sz w:val="24"/>
                <w:szCs w:val="24"/>
              </w:rPr>
            </w:pPr>
          </w:p>
        </w:tc>
      </w:tr>
      <w:tr xmlns:wp14="http://schemas.microsoft.com/office/word/2010/wordml" w:rsidRPr="00FF280A" w:rsidR="00F8203F" w:rsidTr="7ED57D41" w14:paraId="5642F708" wp14:textId="77777777">
        <w:tc>
          <w:tcPr>
            <w:tcW w:w="348" w:type="dxa"/>
            <w:tcMar/>
          </w:tcPr>
          <w:p w:rsidRPr="00FF280A" w:rsidR="00F8203F" w:rsidP="00144CF2" w:rsidRDefault="00E20976" w14:paraId="56C72689" wp14:textId="77777777">
            <w:pPr>
              <w:spacing w:after="200" w:line="276" w:lineRule="auto"/>
              <w:contextualSpacing/>
              <w:rPr>
                <w:rFonts w:ascii="Calibri Light" w:hAnsi="Calibri Light" w:cs="Calibri Light"/>
                <w:b/>
                <w:sz w:val="24"/>
                <w:szCs w:val="24"/>
              </w:rPr>
            </w:pPr>
            <w:r w:rsidRPr="00FF280A">
              <w:rPr>
                <w:rFonts w:ascii="Calibri Light" w:hAnsi="Calibri Light" w:cs="Calibri Light"/>
                <w:b/>
                <w:sz w:val="24"/>
                <w:szCs w:val="24"/>
              </w:rPr>
              <w:lastRenderedPageBreak/>
              <w:t>5.</w:t>
            </w:r>
          </w:p>
        </w:tc>
        <w:tc>
          <w:tcPr>
            <w:tcW w:w="1990" w:type="dxa"/>
            <w:tcMar/>
          </w:tcPr>
          <w:p w:rsidRPr="00FF280A" w:rsidR="00F8203F" w:rsidP="00134C3D" w:rsidRDefault="000A0C3A" w14:paraId="4A5710C6" wp14:textId="77777777">
            <w:pPr>
              <w:rPr>
                <w:rStyle w:val="InitialStyle"/>
                <w:rFonts w:ascii="Calibri Light" w:hAnsi="Calibri Light" w:cs="Calibri Light"/>
                <w:b/>
                <w:szCs w:val="24"/>
              </w:rPr>
            </w:pPr>
            <w:r w:rsidRPr="00FF280A">
              <w:rPr>
                <w:rFonts w:ascii="Calibri Light" w:hAnsi="Calibri Light" w:cs="Calibri Light"/>
              </w:rPr>
              <w:t>17. mai (på 18. mai?)</w:t>
            </w:r>
          </w:p>
        </w:tc>
        <w:tc>
          <w:tcPr>
            <w:tcW w:w="7439" w:type="dxa"/>
            <w:tcMar/>
          </w:tcPr>
          <w:p w:rsidR="003C22E3" w:rsidP="00192AFC" w:rsidRDefault="004656A2" w14:paraId="4BEBC35E" wp14:textId="77777777">
            <w:pPr>
              <w:rPr>
                <w:rFonts w:ascii="Calibri Light" w:hAnsi="Calibri Light" w:cs="Calibri Light"/>
                <w:sz w:val="24"/>
                <w:szCs w:val="24"/>
              </w:rPr>
            </w:pPr>
            <w:r>
              <w:rPr>
                <w:rFonts w:ascii="Calibri Light" w:hAnsi="Calibri Light" w:cs="Calibri Light"/>
                <w:sz w:val="24"/>
                <w:szCs w:val="24"/>
              </w:rPr>
              <w:t xml:space="preserve">Årets feiring vil nok likne på fjorårets feiring. 17. mai-komiteen jobber for et nedskalert digitalt opplegg og bilkortesje – både med runde rundt på morgenen av, og slik det ble gjort med bilkortsjen fra Vestsida i fjor. Ifht korsp: Dette er usikkert enda. Hov musikkorps har ikke øvd på flere måneder. Skolekorpset er få. De prøver å nøste sammen noe. </w:t>
            </w:r>
          </w:p>
          <w:p w:rsidR="004656A2" w:rsidP="00192AFC" w:rsidRDefault="004656A2" w14:paraId="79CED513" wp14:textId="77777777">
            <w:pPr>
              <w:rPr>
                <w:rFonts w:ascii="Calibri Light" w:hAnsi="Calibri Light" w:cs="Calibri Light"/>
                <w:sz w:val="24"/>
                <w:szCs w:val="24"/>
              </w:rPr>
            </w:pPr>
            <w:r>
              <w:rPr>
                <w:rFonts w:ascii="Calibri Light" w:hAnsi="Calibri Light" w:cs="Calibri Light"/>
                <w:sz w:val="24"/>
                <w:szCs w:val="24"/>
              </w:rPr>
              <w:t>17. mai-feiring kohortvis på 18. mai? Fredag 14. er en inneklemt dag, og det vil muligens være flere elever borte..</w:t>
            </w:r>
          </w:p>
          <w:p w:rsidR="004656A2" w:rsidP="00192AFC" w:rsidRDefault="004656A2" w14:paraId="7839E4DD" wp14:textId="77777777">
            <w:pPr>
              <w:rPr>
                <w:rFonts w:ascii="Calibri Light" w:hAnsi="Calibri Light" w:cs="Calibri Light"/>
                <w:sz w:val="24"/>
                <w:szCs w:val="24"/>
              </w:rPr>
            </w:pPr>
            <w:r>
              <w:rPr>
                <w:rFonts w:ascii="Calibri Light" w:hAnsi="Calibri Light" w:cs="Calibri Light"/>
                <w:sz w:val="24"/>
                <w:szCs w:val="24"/>
              </w:rPr>
              <w:t>Nina tar med seg saken til lærerne kommende mandag. Kan FAU delta med innkjøp og utdeling av is</w:t>
            </w:r>
            <w:r w:rsidR="00687041">
              <w:rPr>
                <w:rFonts w:ascii="Calibri Light" w:hAnsi="Calibri Light" w:cs="Calibri Light"/>
                <w:sz w:val="24"/>
                <w:szCs w:val="24"/>
              </w:rPr>
              <w:t xml:space="preserve"> (og pølser?)</w:t>
            </w:r>
            <w:r>
              <w:rPr>
                <w:rFonts w:ascii="Calibri Light" w:hAnsi="Calibri Light" w:cs="Calibri Light"/>
                <w:sz w:val="24"/>
                <w:szCs w:val="24"/>
              </w:rPr>
              <w:t xml:space="preserve">. Kohortvis, men trinnene kan være ute sammen. </w:t>
            </w:r>
          </w:p>
          <w:p w:rsidR="00687041" w:rsidP="00192AFC" w:rsidRDefault="00687041" w14:paraId="4DDBEF00" wp14:textId="77777777">
            <w:pPr>
              <w:rPr>
                <w:rFonts w:ascii="Calibri Light" w:hAnsi="Calibri Light" w:cs="Calibri Light"/>
                <w:sz w:val="24"/>
                <w:szCs w:val="24"/>
              </w:rPr>
            </w:pPr>
          </w:p>
          <w:p w:rsidR="004656A2" w:rsidP="00192AFC" w:rsidRDefault="00687041" w14:paraId="54070178" wp14:textId="77777777">
            <w:pPr>
              <w:rPr>
                <w:rFonts w:ascii="Calibri Light" w:hAnsi="Calibri Light" w:cs="Calibri Light"/>
                <w:sz w:val="24"/>
                <w:szCs w:val="24"/>
              </w:rPr>
            </w:pPr>
            <w:r>
              <w:rPr>
                <w:rFonts w:ascii="Calibri Light" w:hAnsi="Calibri Light" w:cs="Calibri Light"/>
                <w:sz w:val="24"/>
                <w:szCs w:val="24"/>
              </w:rPr>
              <w:t xml:space="preserve">Innspill: </w:t>
            </w:r>
            <w:r>
              <w:rPr>
                <w:rFonts w:ascii="Calibri Light" w:hAnsi="Calibri Light" w:cs="Calibri Light"/>
                <w:sz w:val="24"/>
                <w:szCs w:val="24"/>
              </w:rPr>
              <w:br/>
            </w:r>
            <w:r>
              <w:rPr>
                <w:rFonts w:ascii="Calibri Light" w:hAnsi="Calibri Light" w:cs="Calibri Light"/>
                <w:sz w:val="24"/>
                <w:szCs w:val="24"/>
              </w:rPr>
              <w:t xml:space="preserve">Skal vi høre med Fryals venner angående finansiering av dette? Nina tar dette med Håvard. </w:t>
            </w:r>
            <w:r>
              <w:rPr>
                <w:rFonts w:ascii="Calibri Light" w:hAnsi="Calibri Light" w:cs="Calibri Light"/>
                <w:sz w:val="24"/>
                <w:szCs w:val="24"/>
              </w:rPr>
              <w:br/>
            </w:r>
            <w:r>
              <w:rPr>
                <w:rFonts w:ascii="Calibri Light" w:hAnsi="Calibri Light" w:cs="Calibri Light"/>
                <w:sz w:val="24"/>
                <w:szCs w:val="24"/>
              </w:rPr>
              <w:t xml:space="preserve">Er det mulig å søke midler til dette? Nina undersøker dette med Håvard og Tone Gellein (tidl. Kultursjef). </w:t>
            </w:r>
          </w:p>
          <w:p w:rsidR="00687041" w:rsidP="00192AFC" w:rsidRDefault="00687041" w14:paraId="0214F908" wp14:textId="77777777">
            <w:pPr>
              <w:rPr>
                <w:rFonts w:ascii="Calibri Light" w:hAnsi="Calibri Light" w:cs="Calibri Light"/>
                <w:sz w:val="24"/>
                <w:szCs w:val="24"/>
              </w:rPr>
            </w:pPr>
            <w:r>
              <w:rPr>
                <w:rFonts w:ascii="Calibri Light" w:hAnsi="Calibri Light" w:cs="Calibri Light"/>
                <w:sz w:val="24"/>
                <w:szCs w:val="24"/>
              </w:rPr>
              <w:t>Er det penger å hente fra eks. kultur som muligens har fått overført midler til dette formålet?</w:t>
            </w:r>
            <w:r w:rsidR="00B06B55">
              <w:rPr>
                <w:rFonts w:ascii="Calibri Light" w:hAnsi="Calibri Light" w:cs="Calibri Light"/>
                <w:sz w:val="24"/>
                <w:szCs w:val="24"/>
              </w:rPr>
              <w:t xml:space="preserve"> 400 000? Kun til kulturskolen? Hvordan var søknaden? Hvem står bak denne?</w:t>
            </w:r>
          </w:p>
          <w:p w:rsidRPr="00FF280A" w:rsidR="004656A2" w:rsidP="00192AFC" w:rsidRDefault="004656A2" w14:paraId="3461D779" wp14:textId="77777777">
            <w:pPr>
              <w:rPr>
                <w:rFonts w:ascii="Calibri Light" w:hAnsi="Calibri Light" w:cs="Calibri Light"/>
                <w:sz w:val="24"/>
                <w:szCs w:val="24"/>
              </w:rPr>
            </w:pPr>
          </w:p>
        </w:tc>
      </w:tr>
      <w:tr xmlns:wp14="http://schemas.microsoft.com/office/word/2010/wordml" w:rsidRPr="00FF280A" w:rsidR="00192AFC" w:rsidTr="7ED57D41" w14:paraId="6F150C7A" wp14:textId="77777777">
        <w:tc>
          <w:tcPr>
            <w:tcW w:w="348" w:type="dxa"/>
            <w:tcMar/>
          </w:tcPr>
          <w:p w:rsidRPr="00FF280A" w:rsidR="00192AFC" w:rsidP="00144CF2" w:rsidRDefault="00E20976" w14:paraId="4BC6DBBF" wp14:textId="77777777">
            <w:pPr>
              <w:spacing w:after="200" w:line="276" w:lineRule="auto"/>
              <w:contextualSpacing/>
              <w:rPr>
                <w:rFonts w:ascii="Calibri Light" w:hAnsi="Calibri Light" w:cs="Calibri Light"/>
                <w:b/>
                <w:sz w:val="24"/>
                <w:szCs w:val="24"/>
              </w:rPr>
            </w:pPr>
            <w:r w:rsidRPr="00FF280A">
              <w:rPr>
                <w:rFonts w:ascii="Calibri Light" w:hAnsi="Calibri Light" w:cs="Calibri Light"/>
                <w:b/>
                <w:sz w:val="24"/>
                <w:szCs w:val="24"/>
              </w:rPr>
              <w:t>6.</w:t>
            </w:r>
          </w:p>
        </w:tc>
        <w:tc>
          <w:tcPr>
            <w:tcW w:w="1990" w:type="dxa"/>
            <w:tcMar/>
          </w:tcPr>
          <w:p w:rsidRPr="00FF280A" w:rsidR="00192AFC" w:rsidP="00134C3D" w:rsidRDefault="000A0C3A" w14:paraId="3D8EAF21" wp14:textId="77777777">
            <w:pPr>
              <w:rPr>
                <w:rStyle w:val="InitialStyle"/>
                <w:rFonts w:ascii="Calibri Light" w:hAnsi="Calibri Light" w:cs="Calibri Light"/>
                <w:b/>
                <w:szCs w:val="24"/>
              </w:rPr>
            </w:pPr>
            <w:r w:rsidRPr="00FF280A">
              <w:rPr>
                <w:rFonts w:ascii="Calibri Light" w:hAnsi="Calibri Light" w:cs="Calibri Light"/>
              </w:rPr>
              <w:t>Oppstart høst for kommende 1. klassinger (fra Caroline</w:t>
            </w:r>
          </w:p>
        </w:tc>
        <w:tc>
          <w:tcPr>
            <w:tcW w:w="7439" w:type="dxa"/>
            <w:tcMar/>
          </w:tcPr>
          <w:p w:rsidR="00192AFC" w:rsidP="00192AFC" w:rsidRDefault="00687041" w14:paraId="6A678C34" wp14:textId="77777777">
            <w:pPr>
              <w:rPr>
                <w:rFonts w:ascii="Calibri Light" w:hAnsi="Calibri Light" w:cs="Calibri Light"/>
                <w:sz w:val="24"/>
                <w:szCs w:val="24"/>
              </w:rPr>
            </w:pPr>
            <w:r>
              <w:rPr>
                <w:rFonts w:ascii="Calibri Light" w:hAnsi="Calibri Light" w:cs="Calibri Light"/>
                <w:sz w:val="24"/>
                <w:szCs w:val="24"/>
              </w:rPr>
              <w:t xml:space="preserve">Måltid og skjermtid samtidig: barna kommer fra barnehage hvor det ikke er vanlig å presentere skjerm under mattiden. </w:t>
            </w:r>
          </w:p>
          <w:p w:rsidR="00687041" w:rsidP="00192AFC" w:rsidRDefault="00687041" w14:paraId="175EEB95" wp14:textId="77777777">
            <w:pPr>
              <w:rPr>
                <w:rFonts w:ascii="Calibri Light" w:hAnsi="Calibri Light" w:cs="Calibri Light"/>
                <w:sz w:val="24"/>
                <w:szCs w:val="24"/>
              </w:rPr>
            </w:pPr>
            <w:r>
              <w:rPr>
                <w:rFonts w:ascii="Calibri Light" w:hAnsi="Calibri Light" w:cs="Calibri Light"/>
                <w:sz w:val="24"/>
                <w:szCs w:val="24"/>
              </w:rPr>
              <w:t xml:space="preserve">Dette kan lærerne snu. Barn trenger å være sosiale, hvile øynene og snakke sammen den tiden de kan. </w:t>
            </w:r>
          </w:p>
          <w:p w:rsidR="00687041" w:rsidP="00192AFC" w:rsidRDefault="00687041" w14:paraId="3CF2D8B6" wp14:textId="77777777">
            <w:pPr>
              <w:rPr>
                <w:rFonts w:ascii="Calibri Light" w:hAnsi="Calibri Light" w:cs="Calibri Light"/>
                <w:sz w:val="24"/>
                <w:szCs w:val="24"/>
              </w:rPr>
            </w:pPr>
          </w:p>
          <w:p w:rsidR="00687041" w:rsidP="00192AFC" w:rsidRDefault="00687041" w14:paraId="04577650" wp14:textId="77777777">
            <w:pPr>
              <w:rPr>
                <w:rFonts w:ascii="Calibri Light" w:hAnsi="Calibri Light" w:cs="Calibri Light"/>
                <w:sz w:val="24"/>
                <w:szCs w:val="24"/>
              </w:rPr>
            </w:pPr>
            <w:r>
              <w:rPr>
                <w:rFonts w:ascii="Calibri Light" w:hAnsi="Calibri Light" w:cs="Calibri Light"/>
                <w:sz w:val="24"/>
                <w:szCs w:val="24"/>
              </w:rPr>
              <w:lastRenderedPageBreak/>
              <w:t xml:space="preserve">Det er nok individuelle meninger blant lærerne vedrørende dette. Noen barn trenger også dette tilbudet for å kunne spise? </w:t>
            </w:r>
          </w:p>
          <w:p w:rsidR="005E7F15" w:rsidP="00192AFC" w:rsidRDefault="005E7F15" w14:paraId="0DC356D8" wp14:textId="77777777">
            <w:pPr>
              <w:rPr>
                <w:rFonts w:ascii="Calibri Light" w:hAnsi="Calibri Light" w:cs="Calibri Light"/>
                <w:sz w:val="24"/>
                <w:szCs w:val="24"/>
              </w:rPr>
            </w:pPr>
            <w:r>
              <w:rPr>
                <w:rFonts w:ascii="Calibri Light" w:hAnsi="Calibri Light" w:cs="Calibri Light"/>
                <w:sz w:val="24"/>
                <w:szCs w:val="24"/>
              </w:rPr>
              <w:t xml:space="preserve">Det er en del skjermbruk i maten på Fryal, men det er et variert tilbud av hva som vises på skjermen. Det er viktig at lærerne har et bevisst forhold til hva man viser og hvorfor. </w:t>
            </w:r>
          </w:p>
          <w:p w:rsidR="00687041" w:rsidP="00192AFC" w:rsidRDefault="00687041" w14:paraId="0FB78278" wp14:textId="77777777">
            <w:pPr>
              <w:rPr>
                <w:rFonts w:ascii="Calibri Light" w:hAnsi="Calibri Light" w:cs="Calibri Light"/>
                <w:sz w:val="24"/>
                <w:szCs w:val="24"/>
              </w:rPr>
            </w:pPr>
          </w:p>
          <w:p w:rsidR="00687041" w:rsidP="00192AFC" w:rsidRDefault="00687041" w14:paraId="0C0563DD" wp14:textId="77777777">
            <w:pPr>
              <w:rPr>
                <w:rFonts w:ascii="Calibri Light" w:hAnsi="Calibri Light" w:cs="Calibri Light"/>
                <w:sz w:val="24"/>
                <w:szCs w:val="24"/>
              </w:rPr>
            </w:pPr>
            <w:r>
              <w:rPr>
                <w:rFonts w:ascii="Calibri Light" w:hAnsi="Calibri Light" w:cs="Calibri Light"/>
                <w:sz w:val="24"/>
                <w:szCs w:val="24"/>
              </w:rPr>
              <w:t>Nina bringer saken videre til lærerne, spesielt til de lærerne som skal ha 1. klasse til kommende år. Foreldrene bør også få lov til å medvirke i dette.</w:t>
            </w:r>
          </w:p>
          <w:p w:rsidR="005E7F15" w:rsidP="00192AFC" w:rsidRDefault="005E7F15" w14:paraId="1FC39945" wp14:textId="77777777">
            <w:pPr>
              <w:rPr>
                <w:rFonts w:ascii="Calibri Light" w:hAnsi="Calibri Light" w:cs="Calibri Light"/>
                <w:sz w:val="24"/>
                <w:szCs w:val="24"/>
              </w:rPr>
            </w:pPr>
          </w:p>
          <w:p w:rsidR="005E7F15" w:rsidP="005E7F15" w:rsidRDefault="005E7F15" w14:paraId="32D6338E" wp14:textId="77777777">
            <w:pPr>
              <w:rPr>
                <w:rFonts w:ascii="Calibri Light" w:hAnsi="Calibri Light" w:cs="Calibri Light"/>
                <w:sz w:val="24"/>
                <w:szCs w:val="24"/>
              </w:rPr>
            </w:pPr>
            <w:r w:rsidRPr="005E7F15">
              <w:rPr>
                <w:rFonts w:ascii="Calibri Light" w:hAnsi="Calibri Light" w:cs="Calibri Light"/>
                <w:sz w:val="24"/>
                <w:szCs w:val="24"/>
              </w:rPr>
              <w:t>1.</w:t>
            </w:r>
            <w:r>
              <w:rPr>
                <w:rFonts w:ascii="Calibri Light" w:hAnsi="Calibri Light" w:cs="Calibri Light"/>
                <w:sz w:val="24"/>
                <w:szCs w:val="24"/>
              </w:rPr>
              <w:t xml:space="preserve"> </w:t>
            </w:r>
            <w:r w:rsidRPr="005E7F15">
              <w:rPr>
                <w:rFonts w:ascii="Calibri Light" w:hAnsi="Calibri Light" w:cs="Calibri Light"/>
                <w:sz w:val="24"/>
                <w:szCs w:val="24"/>
              </w:rPr>
              <w:t xml:space="preserve">trinn til neste år: </w:t>
            </w:r>
            <w:r>
              <w:rPr>
                <w:rFonts w:ascii="Calibri Light" w:hAnsi="Calibri Light" w:cs="Calibri Light"/>
                <w:sz w:val="24"/>
                <w:szCs w:val="24"/>
              </w:rPr>
              <w:t xml:space="preserve">har det fungert med organiseringen som ble gjort i høst? </w:t>
            </w:r>
          </w:p>
          <w:p w:rsidR="005E7F15" w:rsidP="005E7F15" w:rsidRDefault="005E7F15" w14:paraId="724919A0" wp14:textId="77777777">
            <w:pPr>
              <w:rPr>
                <w:rFonts w:ascii="Calibri Light" w:hAnsi="Calibri Light" w:cs="Calibri Light"/>
                <w:sz w:val="24"/>
                <w:szCs w:val="24"/>
              </w:rPr>
            </w:pPr>
            <w:r>
              <w:rPr>
                <w:rFonts w:ascii="Calibri Light" w:hAnsi="Calibri Light" w:cs="Calibri Light"/>
                <w:sz w:val="24"/>
                <w:szCs w:val="24"/>
              </w:rPr>
              <w:t xml:space="preserve">Skolestarterbesøk fra kommende uke. Alle elever er skrevet inn. </w:t>
            </w:r>
          </w:p>
          <w:p w:rsidR="005E7F15" w:rsidP="005E7F15" w:rsidRDefault="005E7F15" w14:paraId="34A83BF9" wp14:textId="77777777">
            <w:pPr>
              <w:rPr>
                <w:rFonts w:ascii="Calibri Light" w:hAnsi="Calibri Light" w:cs="Calibri Light"/>
                <w:sz w:val="24"/>
                <w:szCs w:val="24"/>
              </w:rPr>
            </w:pPr>
            <w:r>
              <w:rPr>
                <w:rFonts w:ascii="Calibri Light" w:hAnsi="Calibri Light" w:cs="Calibri Light"/>
                <w:sz w:val="24"/>
                <w:szCs w:val="24"/>
              </w:rPr>
              <w:t xml:space="preserve">Foreldrekontaktene har hatt møter med lærerne på 1. trinn. Det har virket uoversiktelig for noe, men det er kanskje like mye foreldrenes forventninger om at barnet skal gå i A eller B. Lærerne har sett gevinster av å være tre kontaktlærere kontra en. Skolen ønsker å gjøre det samme kommende </w:t>
            </w:r>
          </w:p>
          <w:p w:rsidR="005E7F15" w:rsidP="005E7F15" w:rsidRDefault="005E7F15" w14:paraId="0562CB0E" wp14:textId="77777777">
            <w:pPr>
              <w:rPr>
                <w:rFonts w:ascii="Calibri Light" w:hAnsi="Calibri Light" w:cs="Calibri Light"/>
                <w:sz w:val="24"/>
                <w:szCs w:val="24"/>
              </w:rPr>
            </w:pPr>
          </w:p>
          <w:p w:rsidR="005E7F15" w:rsidP="005E7F15" w:rsidRDefault="005E7F15" w14:paraId="366447D4" wp14:textId="77777777">
            <w:pPr>
              <w:rPr>
                <w:rFonts w:ascii="Calibri Light" w:hAnsi="Calibri Light" w:cs="Calibri Light"/>
                <w:sz w:val="24"/>
                <w:szCs w:val="24"/>
              </w:rPr>
            </w:pPr>
            <w:r>
              <w:rPr>
                <w:rFonts w:ascii="Calibri Light" w:hAnsi="Calibri Light" w:cs="Calibri Light"/>
                <w:sz w:val="24"/>
                <w:szCs w:val="24"/>
              </w:rPr>
              <w:t xml:space="preserve">Hvordan opplevde årets 1. klasseforeldre det? </w:t>
            </w:r>
            <w:r w:rsidR="00B06B55">
              <w:rPr>
                <w:rFonts w:ascii="Calibri Light" w:hAnsi="Calibri Light" w:cs="Calibri Light"/>
                <w:sz w:val="24"/>
                <w:szCs w:val="24"/>
              </w:rPr>
              <w:t xml:space="preserve">v/Kenneth: </w:t>
            </w:r>
            <w:r>
              <w:rPr>
                <w:rFonts w:ascii="Calibri Light" w:hAnsi="Calibri Light" w:cs="Calibri Light"/>
                <w:sz w:val="24"/>
                <w:szCs w:val="24"/>
              </w:rPr>
              <w:t xml:space="preserve">Ikke vært </w:t>
            </w:r>
            <w:r w:rsidR="00B06B55">
              <w:rPr>
                <w:rFonts w:ascii="Calibri Light" w:hAnsi="Calibri Light" w:cs="Calibri Light"/>
                <w:sz w:val="24"/>
                <w:szCs w:val="24"/>
              </w:rPr>
              <w:t>uoversiktlig</w:t>
            </w:r>
            <w:r>
              <w:rPr>
                <w:rFonts w:ascii="Calibri Light" w:hAnsi="Calibri Light" w:cs="Calibri Light"/>
                <w:sz w:val="24"/>
                <w:szCs w:val="24"/>
              </w:rPr>
              <w:t xml:space="preserve">. Forstår godt tanken rundt å gjøre det på denne måten. </w:t>
            </w:r>
          </w:p>
          <w:p w:rsidR="005E7F15" w:rsidP="005E7F15" w:rsidRDefault="005E7F15" w14:paraId="34CE0A41" wp14:textId="77777777">
            <w:pPr>
              <w:rPr>
                <w:rFonts w:ascii="Calibri Light" w:hAnsi="Calibri Light" w:cs="Calibri Light"/>
                <w:sz w:val="24"/>
                <w:szCs w:val="24"/>
              </w:rPr>
            </w:pPr>
          </w:p>
          <w:p w:rsidRPr="005E7F15" w:rsidR="005E7F15" w:rsidP="005E7F15" w:rsidRDefault="005E7F15" w14:paraId="103EA2EC" wp14:textId="77777777">
            <w:pPr>
              <w:rPr>
                <w:rFonts w:ascii="Calibri Light" w:hAnsi="Calibri Light" w:cs="Calibri Light"/>
                <w:sz w:val="24"/>
                <w:szCs w:val="24"/>
              </w:rPr>
            </w:pPr>
            <w:r>
              <w:rPr>
                <w:rFonts w:ascii="Calibri Light" w:hAnsi="Calibri Light" w:cs="Calibri Light"/>
                <w:sz w:val="24"/>
                <w:szCs w:val="24"/>
              </w:rPr>
              <w:t>Innspill: Lillehammer kommune fører en modell der pedagoger følger skolestartere siste halvår i barnehagen og videre ov</w:t>
            </w:r>
            <w:r w:rsidR="00B06B55">
              <w:rPr>
                <w:rFonts w:ascii="Calibri Light" w:hAnsi="Calibri Light" w:cs="Calibri Light"/>
                <w:sz w:val="24"/>
                <w:szCs w:val="24"/>
              </w:rPr>
              <w:t>e</w:t>
            </w:r>
            <w:r>
              <w:rPr>
                <w:rFonts w:ascii="Calibri Light" w:hAnsi="Calibri Light" w:cs="Calibri Light"/>
                <w:sz w:val="24"/>
                <w:szCs w:val="24"/>
              </w:rPr>
              <w:t xml:space="preserve">r i første halvdel av 1. klasse. </w:t>
            </w:r>
            <w:r w:rsidR="00B06B55">
              <w:rPr>
                <w:rFonts w:ascii="Calibri Light" w:hAnsi="Calibri Light" w:cs="Calibri Light"/>
                <w:sz w:val="24"/>
                <w:szCs w:val="24"/>
              </w:rPr>
              <w:t xml:space="preserve">Dette virker som en god løsning. </w:t>
            </w:r>
          </w:p>
          <w:p w:rsidRPr="00FF280A" w:rsidR="004656A2" w:rsidP="00192AFC" w:rsidRDefault="004656A2" w14:paraId="62EBF3C5" wp14:textId="77777777">
            <w:pPr>
              <w:rPr>
                <w:rFonts w:ascii="Calibri Light" w:hAnsi="Calibri Light" w:cs="Calibri Light"/>
                <w:sz w:val="24"/>
                <w:szCs w:val="24"/>
              </w:rPr>
            </w:pPr>
          </w:p>
        </w:tc>
      </w:tr>
      <w:tr xmlns:wp14="http://schemas.microsoft.com/office/word/2010/wordml" w:rsidRPr="00FF280A" w:rsidR="000A0C3A" w:rsidTr="7ED57D41" w14:paraId="21D92E54" wp14:textId="77777777">
        <w:tc>
          <w:tcPr>
            <w:tcW w:w="348" w:type="dxa"/>
            <w:tcMar/>
          </w:tcPr>
          <w:p w:rsidRPr="00FF280A" w:rsidR="000A0C3A" w:rsidP="00144CF2" w:rsidRDefault="000A0C3A" w14:paraId="45CB103B" wp14:textId="77777777">
            <w:pPr>
              <w:spacing w:after="200" w:line="276" w:lineRule="auto"/>
              <w:contextualSpacing/>
              <w:rPr>
                <w:rFonts w:ascii="Calibri Light" w:hAnsi="Calibri Light" w:cs="Calibri Light"/>
                <w:b/>
                <w:sz w:val="24"/>
                <w:szCs w:val="24"/>
              </w:rPr>
            </w:pPr>
            <w:r w:rsidRPr="00FF280A">
              <w:rPr>
                <w:rFonts w:ascii="Calibri Light" w:hAnsi="Calibri Light" w:cs="Calibri Light"/>
                <w:b/>
                <w:sz w:val="24"/>
                <w:szCs w:val="24"/>
              </w:rPr>
              <w:lastRenderedPageBreak/>
              <w:t>7.</w:t>
            </w:r>
          </w:p>
        </w:tc>
        <w:tc>
          <w:tcPr>
            <w:tcW w:w="1990" w:type="dxa"/>
            <w:tcMar/>
          </w:tcPr>
          <w:p w:rsidRPr="00FF280A" w:rsidR="000A0C3A" w:rsidP="00134C3D" w:rsidRDefault="000A0C3A" w14:paraId="665E3A23" wp14:textId="77777777">
            <w:pPr>
              <w:rPr>
                <w:rFonts w:ascii="Calibri Light" w:hAnsi="Calibri Light" w:cs="Calibri Light"/>
              </w:rPr>
            </w:pPr>
            <w:r w:rsidRPr="00FF280A">
              <w:rPr>
                <w:rFonts w:ascii="Calibri Light" w:hAnsi="Calibri Light" w:cs="Calibri Light"/>
              </w:rPr>
              <w:t>Evt</w:t>
            </w:r>
            <w:r w:rsidR="005E7F15">
              <w:rPr>
                <w:rFonts w:ascii="Calibri Light" w:hAnsi="Calibri Light" w:cs="Calibri Light"/>
              </w:rPr>
              <w:t>.</w:t>
            </w:r>
          </w:p>
        </w:tc>
        <w:tc>
          <w:tcPr>
            <w:tcW w:w="7439" w:type="dxa"/>
            <w:tcMar/>
          </w:tcPr>
          <w:p w:rsidR="00B06B55" w:rsidP="00192AFC" w:rsidRDefault="00B06B55" w14:paraId="30F98FED" wp14:textId="77777777">
            <w:pPr>
              <w:rPr>
                <w:rFonts w:ascii="Calibri Light" w:hAnsi="Calibri Light" w:cs="Calibri Light"/>
                <w:sz w:val="24"/>
                <w:szCs w:val="24"/>
              </w:rPr>
            </w:pPr>
            <w:r>
              <w:rPr>
                <w:rFonts w:ascii="Calibri Light" w:hAnsi="Calibri Light" w:cs="Calibri Light"/>
                <w:sz w:val="24"/>
                <w:szCs w:val="24"/>
              </w:rPr>
              <w:t xml:space="preserve">Infosak fra Kenneth: Hegran ønsker å fratre sin rolle som FAU-representant. Hege Marit Hultmann Skoglund overtar fra neste møte. Kenneth sender mailadresse til Hans Petter og Nina. </w:t>
            </w:r>
          </w:p>
          <w:p w:rsidR="00B06B55" w:rsidP="00192AFC" w:rsidRDefault="00B06B55" w14:paraId="6D98A12B" wp14:textId="77777777">
            <w:pPr>
              <w:rPr>
                <w:rFonts w:ascii="Calibri Light" w:hAnsi="Calibri Light" w:cs="Calibri Light"/>
                <w:sz w:val="24"/>
                <w:szCs w:val="24"/>
              </w:rPr>
            </w:pPr>
          </w:p>
          <w:p w:rsidR="00B06B55" w:rsidP="00192AFC" w:rsidRDefault="00B06B55" w14:paraId="1A7B1DB2" wp14:textId="77777777">
            <w:pPr>
              <w:rPr>
                <w:rFonts w:ascii="Calibri Light" w:hAnsi="Calibri Light" w:cs="Calibri Light"/>
                <w:sz w:val="24"/>
                <w:szCs w:val="24"/>
              </w:rPr>
            </w:pPr>
            <w:r>
              <w:rPr>
                <w:rFonts w:ascii="Calibri Light" w:hAnsi="Calibri Light" w:cs="Calibri Light"/>
                <w:sz w:val="24"/>
                <w:szCs w:val="24"/>
              </w:rPr>
              <w:t xml:space="preserve">Link til teams-møte sendes på mail til alle før møtet. </w:t>
            </w:r>
          </w:p>
          <w:p w:rsidRPr="00FF280A" w:rsidR="004656A2" w:rsidP="00192AFC" w:rsidRDefault="004656A2" w14:paraId="2946DB82" wp14:textId="77777777">
            <w:pPr>
              <w:rPr>
                <w:rFonts w:ascii="Calibri Light" w:hAnsi="Calibri Light" w:cs="Calibri Light"/>
                <w:sz w:val="24"/>
                <w:szCs w:val="24"/>
              </w:rPr>
            </w:pPr>
          </w:p>
        </w:tc>
      </w:tr>
      <w:tr xmlns:wp14="http://schemas.microsoft.com/office/word/2010/wordml" w:rsidRPr="00FF280A" w:rsidR="00192AFC" w:rsidTr="7ED57D41" w14:paraId="217C0398" wp14:textId="77777777">
        <w:tc>
          <w:tcPr>
            <w:tcW w:w="348" w:type="dxa"/>
            <w:tcMar/>
          </w:tcPr>
          <w:p w:rsidRPr="00FF280A" w:rsidR="00192AFC" w:rsidP="00281662" w:rsidRDefault="00192AFC" w14:paraId="5997CC1D" wp14:textId="77777777">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Calibri Light" w:hAnsi="Calibri Light" w:cs="Calibri Light"/>
                <w:b/>
                <w:szCs w:val="24"/>
              </w:rPr>
            </w:pPr>
          </w:p>
        </w:tc>
        <w:tc>
          <w:tcPr>
            <w:tcW w:w="1990" w:type="dxa"/>
            <w:tcMar/>
          </w:tcPr>
          <w:p w:rsidRPr="00FF280A" w:rsidR="00192AFC" w:rsidP="00281662" w:rsidRDefault="00192AFC" w14:paraId="09C432B9" wp14:textId="77777777">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Calibri Light" w:hAnsi="Calibri Light" w:cs="Calibri Light"/>
                <w:b/>
                <w:szCs w:val="24"/>
              </w:rPr>
            </w:pPr>
            <w:r w:rsidRPr="00FF280A">
              <w:rPr>
                <w:rStyle w:val="InitialStyle"/>
                <w:rFonts w:ascii="Calibri Light" w:hAnsi="Calibri Light" w:cs="Calibri Light"/>
                <w:b/>
                <w:szCs w:val="24"/>
              </w:rPr>
              <w:t>Neste møte</w:t>
            </w:r>
          </w:p>
        </w:tc>
        <w:tc>
          <w:tcPr>
            <w:tcW w:w="7439" w:type="dxa"/>
            <w:tcMar/>
          </w:tcPr>
          <w:p w:rsidRPr="00FF280A" w:rsidR="00192AFC" w:rsidP="00196EA6" w:rsidRDefault="00337720" w14:paraId="35B84504" wp14:textId="77777777">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Calibri Light" w:hAnsi="Calibri Light" w:cs="Calibri Light"/>
                <w:szCs w:val="24"/>
              </w:rPr>
            </w:pPr>
            <w:r w:rsidRPr="00FF280A">
              <w:rPr>
                <w:rStyle w:val="InitialStyle"/>
                <w:rFonts w:ascii="Calibri Light" w:hAnsi="Calibri Light" w:cs="Calibri Light"/>
                <w:szCs w:val="24"/>
              </w:rPr>
              <w:t>Torsdag 6. mai</w:t>
            </w:r>
          </w:p>
        </w:tc>
      </w:tr>
    </w:tbl>
    <w:p xmlns:wp14="http://schemas.microsoft.com/office/word/2010/wordml" w:rsidR="00742AAC" w:rsidP="00742AAC" w:rsidRDefault="00742AAC" w14:paraId="110FFD37" wp14:textId="77777777">
      <w:pPr>
        <w:pStyle w:val="Rentekst"/>
      </w:pPr>
    </w:p>
    <w:p xmlns:wp14="http://schemas.microsoft.com/office/word/2010/wordml" w:rsidRPr="000A0C3A" w:rsidR="00936ADC" w:rsidP="000A0C3A" w:rsidRDefault="00936ADC" w14:paraId="6B699379" wp14:textId="77777777">
      <w:pPr>
        <w:rPr>
          <w:rFonts w:ascii="Trebuchet MS" w:hAnsi="Trebuchet MS"/>
        </w:rPr>
      </w:pPr>
    </w:p>
    <w:p xmlns:wp14="http://schemas.microsoft.com/office/word/2010/wordml" w:rsidR="00936ADC" w:rsidP="00742AAC" w:rsidRDefault="00936ADC" w14:paraId="3FE9F23F" wp14:textId="77777777">
      <w:pPr>
        <w:pStyle w:val="Rentekst"/>
      </w:pPr>
    </w:p>
    <w:sectPr w:rsidR="00936ADC" w:rsidSect="00AD51DA">
      <w:headerReference w:type="even" r:id="rId9"/>
      <w:headerReference w:type="default" r:id="rId10"/>
      <w:footerReference w:type="even" r:id="rId11"/>
      <w:footerReference w:type="default" r:id="rId12"/>
      <w:headerReference w:type="first" r:id="rId13"/>
      <w:footerReference w:type="first" r:id="rId14"/>
      <w:pgSz w:w="11905" w:h="16837" w:orient="portrait"/>
      <w:pgMar w:top="1134"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E61FB" w:rsidP="00144CF2" w:rsidRDefault="00FE61FB" w14:paraId="08CE6F91" wp14:textId="77777777">
      <w:r>
        <w:separator/>
      </w:r>
    </w:p>
  </w:endnote>
  <w:endnote w:type="continuationSeparator" w:id="0">
    <w:p xmlns:wp14="http://schemas.microsoft.com/office/word/2010/wordml" w:rsidR="00FE61FB" w:rsidP="00144CF2" w:rsidRDefault="00FE61FB" w14:paraId="61CDCEA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44CF2" w:rsidRDefault="00144CF2" w14:paraId="07547A01" wp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44CF2" w:rsidRDefault="00144CF2" w14:paraId="6BB9E253" wp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44CF2" w:rsidRDefault="00144CF2" w14:paraId="6537F28F" wp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E61FB" w:rsidP="00144CF2" w:rsidRDefault="00FE61FB" w14:paraId="23DE523C" wp14:textId="77777777">
      <w:r>
        <w:separator/>
      </w:r>
    </w:p>
  </w:footnote>
  <w:footnote w:type="continuationSeparator" w:id="0">
    <w:p xmlns:wp14="http://schemas.microsoft.com/office/word/2010/wordml" w:rsidR="00FE61FB" w:rsidP="00144CF2" w:rsidRDefault="00FE61FB" w14:paraId="52E5622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44CF2" w:rsidRDefault="00144CF2" w14:paraId="07459315" wp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854779"/>
      <w:docPartObj>
        <w:docPartGallery w:val="Page Numbers (Top of Page)"/>
        <w:docPartUnique/>
      </w:docPartObj>
    </w:sdtPr>
    <w:sdtEndPr/>
    <w:sdtContent>
      <w:p xmlns:wp14="http://schemas.microsoft.com/office/word/2010/wordml" w:rsidR="00144CF2" w:rsidRDefault="00144CF2" w14:paraId="0EB546F9" wp14:textId="77777777">
        <w:pPr>
          <w:pStyle w:val="Topptekst"/>
          <w:jc w:val="right"/>
        </w:pPr>
        <w:r>
          <w:fldChar w:fldCharType="begin"/>
        </w:r>
        <w:r>
          <w:instrText>PAGE   \* MERGEFORMAT</w:instrText>
        </w:r>
        <w:r>
          <w:fldChar w:fldCharType="separate"/>
        </w:r>
        <w:r w:rsidR="00B06B55">
          <w:rPr>
            <w:noProof/>
          </w:rPr>
          <w:t>2</w:t>
        </w:r>
        <w:r>
          <w:fldChar w:fldCharType="end"/>
        </w:r>
      </w:p>
    </w:sdtContent>
  </w:sdt>
  <w:p xmlns:wp14="http://schemas.microsoft.com/office/word/2010/wordml" w:rsidR="00144CF2" w:rsidRDefault="00144CF2" w14:paraId="5043CB0F" wp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44CF2" w:rsidRDefault="00144CF2" w14:paraId="1F72F646" wp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89F"/>
    <w:multiLevelType w:val="hybridMultilevel"/>
    <w:tmpl w:val="B994107A"/>
    <w:lvl w:ilvl="0" w:tplc="B5E813EC">
      <w:start w:val="4"/>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5996955"/>
    <w:multiLevelType w:val="hybridMultilevel"/>
    <w:tmpl w:val="4C2833BC"/>
    <w:lvl w:ilvl="0" w:tplc="B4AEEA40">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5A6728D"/>
    <w:multiLevelType w:val="hybridMultilevel"/>
    <w:tmpl w:val="D3FE73CE"/>
    <w:lvl w:ilvl="0" w:tplc="75245B80">
      <w:start w:val="2"/>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076017B8"/>
    <w:multiLevelType w:val="hybridMultilevel"/>
    <w:tmpl w:val="3984E352"/>
    <w:lvl w:ilvl="0" w:tplc="A8462AEE">
      <w:start w:val="3"/>
      <w:numFmt w:val="bullet"/>
      <w:lvlText w:val="-"/>
      <w:lvlJc w:val="left"/>
      <w:pPr>
        <w:tabs>
          <w:tab w:val="num" w:pos="720"/>
        </w:tabs>
        <w:ind w:left="720" w:hanging="360"/>
      </w:pPr>
      <w:rPr>
        <w:rFonts w:hint="default" w:ascii="Times New Roman" w:hAnsi="Times New Roman" w:eastAsia="Times New Roman" w:cs="Times New Roman"/>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E883A19"/>
    <w:multiLevelType w:val="hybridMultilevel"/>
    <w:tmpl w:val="797AD358"/>
    <w:lvl w:ilvl="0" w:tplc="09A8F116">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1450655C"/>
    <w:multiLevelType w:val="hybridMultilevel"/>
    <w:tmpl w:val="B1C200EC"/>
    <w:lvl w:ilvl="0" w:tplc="CD8AB33E">
      <w:start w:val="26"/>
      <w:numFmt w:val="bullet"/>
      <w:lvlText w:val="-"/>
      <w:lvlJc w:val="left"/>
      <w:pPr>
        <w:ind w:left="720" w:hanging="360"/>
      </w:pPr>
      <w:rPr>
        <w:rFonts w:hint="default" w:ascii="Times New Roman" w:hAnsi="Times New Roman" w:eastAsia="Times New Roman" w:cs="Times New Roman"/>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14AD6669"/>
    <w:multiLevelType w:val="hybridMultilevel"/>
    <w:tmpl w:val="41802FE0"/>
    <w:lvl w:ilvl="0" w:tplc="0414000F">
      <w:start w:val="1"/>
      <w:numFmt w:val="decimal"/>
      <w:lvlText w:val="%1."/>
      <w:lvlJc w:val="left"/>
      <w:pPr>
        <w:ind w:left="644" w:hanging="360"/>
      </w:pPr>
    </w:lvl>
    <w:lvl w:ilvl="1" w:tplc="04140019" w:tentative="1">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1A3F79"/>
    <w:multiLevelType w:val="hybridMultilevel"/>
    <w:tmpl w:val="0F406830"/>
    <w:lvl w:ilvl="0" w:tplc="04140001">
      <w:start w:val="4"/>
      <w:numFmt w:val="bullet"/>
      <w:lvlText w:val=""/>
      <w:lvlJc w:val="left"/>
      <w:pPr>
        <w:tabs>
          <w:tab w:val="num" w:pos="720"/>
        </w:tabs>
        <w:ind w:left="720" w:hanging="360"/>
      </w:pPr>
      <w:rPr>
        <w:rFonts w:hint="default" w:ascii="Symbol" w:hAnsi="Symbol" w:eastAsia="Times New Roman" w:cs="Times New Roman"/>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8470732"/>
    <w:multiLevelType w:val="hybridMultilevel"/>
    <w:tmpl w:val="35509EB6"/>
    <w:lvl w:ilvl="0" w:tplc="431259B6">
      <w:start w:val="25"/>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1D200031"/>
    <w:multiLevelType w:val="hybridMultilevel"/>
    <w:tmpl w:val="BAFABF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03C60A0"/>
    <w:multiLevelType w:val="hybridMultilevel"/>
    <w:tmpl w:val="2C12F62E"/>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1" w15:restartNumberingAfterBreak="0">
    <w:nsid w:val="20CE27BF"/>
    <w:multiLevelType w:val="hybridMultilevel"/>
    <w:tmpl w:val="1A743E90"/>
    <w:lvl w:ilvl="0" w:tplc="78AA8D10">
      <w:start w:val="25"/>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26CB672D"/>
    <w:multiLevelType w:val="hybridMultilevel"/>
    <w:tmpl w:val="035C26FE"/>
    <w:lvl w:ilvl="0" w:tplc="B38C8064">
      <w:start w:val="2"/>
      <w:numFmt w:val="bullet"/>
      <w:lvlText w:val="-"/>
      <w:lvlJc w:val="left"/>
      <w:pPr>
        <w:tabs>
          <w:tab w:val="num" w:pos="720"/>
        </w:tabs>
        <w:ind w:left="720" w:hanging="360"/>
      </w:pPr>
      <w:rPr>
        <w:rFonts w:hint="default" w:ascii="Times New Roman" w:hAnsi="Times New Roman" w:eastAsia="Times New Roman" w:cs="Times New Roman"/>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7134EC2"/>
    <w:multiLevelType w:val="hybridMultilevel"/>
    <w:tmpl w:val="C666F23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272609B9"/>
    <w:multiLevelType w:val="hybridMultilevel"/>
    <w:tmpl w:val="62CE04C6"/>
    <w:lvl w:ilvl="0" w:tplc="CD8AB33E">
      <w:start w:val="26"/>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2B691D68"/>
    <w:multiLevelType w:val="hybridMultilevel"/>
    <w:tmpl w:val="6218AEF6"/>
    <w:lvl w:ilvl="0" w:tplc="E0D8609A">
      <w:start w:val="1"/>
      <w:numFmt w:val="bullet"/>
      <w:lvlText w:val="-"/>
      <w:lvlJc w:val="left"/>
      <w:pPr>
        <w:tabs>
          <w:tab w:val="num" w:pos="720"/>
        </w:tabs>
        <w:ind w:left="720" w:hanging="360"/>
      </w:pPr>
      <w:rPr>
        <w:rFonts w:hint="default" w:ascii="Times New Roman" w:hAnsi="Times New Roman" w:eastAsia="Times New Roman" w:cs="Times New Roman"/>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DEF6FBA"/>
    <w:multiLevelType w:val="hybridMultilevel"/>
    <w:tmpl w:val="ECDE9694"/>
    <w:lvl w:ilvl="0" w:tplc="ED489E1A">
      <w:start w:val="3"/>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2FA5162B"/>
    <w:multiLevelType w:val="hybridMultilevel"/>
    <w:tmpl w:val="48289E28"/>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06C5357"/>
    <w:multiLevelType w:val="hybridMultilevel"/>
    <w:tmpl w:val="C3E259FE"/>
    <w:lvl w:ilvl="0" w:tplc="1AA6B074">
      <w:start w:val="2"/>
      <w:numFmt w:val="bullet"/>
      <w:lvlText w:val="-"/>
      <w:lvlJc w:val="left"/>
      <w:pPr>
        <w:tabs>
          <w:tab w:val="num" w:pos="720"/>
        </w:tabs>
        <w:ind w:left="720" w:hanging="360"/>
      </w:pPr>
      <w:rPr>
        <w:rFonts w:hint="default" w:ascii="Times New Roman" w:hAnsi="Times New Roman" w:eastAsia="Times New Roman" w:cs="Times New Roman"/>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6DD7877"/>
    <w:multiLevelType w:val="hybridMultilevel"/>
    <w:tmpl w:val="2552449E"/>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0" w15:restartNumberingAfterBreak="0">
    <w:nsid w:val="3A2D1827"/>
    <w:multiLevelType w:val="hybridMultilevel"/>
    <w:tmpl w:val="00BECCAA"/>
    <w:lvl w:ilvl="0" w:tplc="913AF2AA">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1" w15:restartNumberingAfterBreak="0">
    <w:nsid w:val="3C1A673D"/>
    <w:multiLevelType w:val="hybridMultilevel"/>
    <w:tmpl w:val="99F008CA"/>
    <w:lvl w:ilvl="0" w:tplc="04140001">
      <w:start w:val="1"/>
      <w:numFmt w:val="bullet"/>
      <w:lvlText w:val=""/>
      <w:lvlJc w:val="left"/>
      <w:pPr>
        <w:ind w:left="779" w:hanging="360"/>
      </w:pPr>
      <w:rPr>
        <w:rFonts w:hint="default" w:ascii="Symbol" w:hAnsi="Symbol"/>
      </w:rPr>
    </w:lvl>
    <w:lvl w:ilvl="1" w:tplc="04140003" w:tentative="1">
      <w:start w:val="1"/>
      <w:numFmt w:val="bullet"/>
      <w:lvlText w:val="o"/>
      <w:lvlJc w:val="left"/>
      <w:pPr>
        <w:ind w:left="1499" w:hanging="360"/>
      </w:pPr>
      <w:rPr>
        <w:rFonts w:hint="default" w:ascii="Courier New" w:hAnsi="Courier New" w:cs="Courier New"/>
      </w:rPr>
    </w:lvl>
    <w:lvl w:ilvl="2" w:tplc="04140005" w:tentative="1">
      <w:start w:val="1"/>
      <w:numFmt w:val="bullet"/>
      <w:lvlText w:val=""/>
      <w:lvlJc w:val="left"/>
      <w:pPr>
        <w:ind w:left="2219" w:hanging="360"/>
      </w:pPr>
      <w:rPr>
        <w:rFonts w:hint="default" w:ascii="Wingdings" w:hAnsi="Wingdings"/>
      </w:rPr>
    </w:lvl>
    <w:lvl w:ilvl="3" w:tplc="04140001" w:tentative="1">
      <w:start w:val="1"/>
      <w:numFmt w:val="bullet"/>
      <w:lvlText w:val=""/>
      <w:lvlJc w:val="left"/>
      <w:pPr>
        <w:ind w:left="2939" w:hanging="360"/>
      </w:pPr>
      <w:rPr>
        <w:rFonts w:hint="default" w:ascii="Symbol" w:hAnsi="Symbol"/>
      </w:rPr>
    </w:lvl>
    <w:lvl w:ilvl="4" w:tplc="04140003" w:tentative="1">
      <w:start w:val="1"/>
      <w:numFmt w:val="bullet"/>
      <w:lvlText w:val="o"/>
      <w:lvlJc w:val="left"/>
      <w:pPr>
        <w:ind w:left="3659" w:hanging="360"/>
      </w:pPr>
      <w:rPr>
        <w:rFonts w:hint="default" w:ascii="Courier New" w:hAnsi="Courier New" w:cs="Courier New"/>
      </w:rPr>
    </w:lvl>
    <w:lvl w:ilvl="5" w:tplc="04140005" w:tentative="1">
      <w:start w:val="1"/>
      <w:numFmt w:val="bullet"/>
      <w:lvlText w:val=""/>
      <w:lvlJc w:val="left"/>
      <w:pPr>
        <w:ind w:left="4379" w:hanging="360"/>
      </w:pPr>
      <w:rPr>
        <w:rFonts w:hint="default" w:ascii="Wingdings" w:hAnsi="Wingdings"/>
      </w:rPr>
    </w:lvl>
    <w:lvl w:ilvl="6" w:tplc="04140001" w:tentative="1">
      <w:start w:val="1"/>
      <w:numFmt w:val="bullet"/>
      <w:lvlText w:val=""/>
      <w:lvlJc w:val="left"/>
      <w:pPr>
        <w:ind w:left="5099" w:hanging="360"/>
      </w:pPr>
      <w:rPr>
        <w:rFonts w:hint="default" w:ascii="Symbol" w:hAnsi="Symbol"/>
      </w:rPr>
    </w:lvl>
    <w:lvl w:ilvl="7" w:tplc="04140003" w:tentative="1">
      <w:start w:val="1"/>
      <w:numFmt w:val="bullet"/>
      <w:lvlText w:val="o"/>
      <w:lvlJc w:val="left"/>
      <w:pPr>
        <w:ind w:left="5819" w:hanging="360"/>
      </w:pPr>
      <w:rPr>
        <w:rFonts w:hint="default" w:ascii="Courier New" w:hAnsi="Courier New" w:cs="Courier New"/>
      </w:rPr>
    </w:lvl>
    <w:lvl w:ilvl="8" w:tplc="04140005" w:tentative="1">
      <w:start w:val="1"/>
      <w:numFmt w:val="bullet"/>
      <w:lvlText w:val=""/>
      <w:lvlJc w:val="left"/>
      <w:pPr>
        <w:ind w:left="6539" w:hanging="360"/>
      </w:pPr>
      <w:rPr>
        <w:rFonts w:hint="default" w:ascii="Wingdings" w:hAnsi="Wingdings"/>
      </w:rPr>
    </w:lvl>
  </w:abstractNum>
  <w:abstractNum w:abstractNumId="22" w15:restartNumberingAfterBreak="0">
    <w:nsid w:val="3C7D42A4"/>
    <w:multiLevelType w:val="hybridMultilevel"/>
    <w:tmpl w:val="522CEA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01E0E77"/>
    <w:multiLevelType w:val="multilevel"/>
    <w:tmpl w:val="57885BE6"/>
    <w:lvl w:ilvl="0">
      <w:start w:val="1"/>
      <w:numFmt w:val="bullet"/>
      <w:lvlText w:val=""/>
      <w:lvlJc w:val="left"/>
      <w:pPr>
        <w:tabs>
          <w:tab w:val="num" w:pos="720"/>
        </w:tabs>
        <w:ind w:left="720" w:hanging="360"/>
      </w:pPr>
      <w:rPr>
        <w:rFonts w:hint="default" w:ascii="Symbol" w:hAnsi="Symbol"/>
        <w:sz w:val="20"/>
      </w:rPr>
    </w:lvl>
    <w:lvl w:ilvl="1">
      <w:start w:val="6"/>
      <w:numFmt w:val="bullet"/>
      <w:lvlText w:val="-"/>
      <w:lvlJc w:val="left"/>
      <w:pPr>
        <w:ind w:left="1440" w:hanging="360"/>
      </w:pPr>
      <w:rPr>
        <w:rFonts w:hint="default" w:ascii="Times New Roman" w:hAnsi="Times New Roman" w:eastAsia="Times New Roman" w:cs="Times New Roman"/>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71E0AC1"/>
    <w:multiLevelType w:val="hybridMultilevel"/>
    <w:tmpl w:val="75E8AB60"/>
    <w:lvl w:ilvl="0" w:tplc="11100322">
      <w:start w:val="3"/>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5" w15:restartNumberingAfterBreak="0">
    <w:nsid w:val="49E927EF"/>
    <w:multiLevelType w:val="hybridMultilevel"/>
    <w:tmpl w:val="21AC24DC"/>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BD97C9A"/>
    <w:multiLevelType w:val="hybridMultilevel"/>
    <w:tmpl w:val="0C883CF8"/>
    <w:lvl w:ilvl="0" w:tplc="7AB4CBB2">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7" w15:restartNumberingAfterBreak="0">
    <w:nsid w:val="4F647CC9"/>
    <w:multiLevelType w:val="hybridMultilevel"/>
    <w:tmpl w:val="5D96B07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8" w15:restartNumberingAfterBreak="0">
    <w:nsid w:val="51F15AC3"/>
    <w:multiLevelType w:val="hybridMultilevel"/>
    <w:tmpl w:val="D29A0902"/>
    <w:lvl w:ilvl="0" w:tplc="613CCBFA">
      <w:start w:val="1"/>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9" w15:restartNumberingAfterBreak="0">
    <w:nsid w:val="52B93B17"/>
    <w:multiLevelType w:val="hybridMultilevel"/>
    <w:tmpl w:val="08922FE4"/>
    <w:lvl w:ilvl="0" w:tplc="AB183288">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0" w15:restartNumberingAfterBreak="0">
    <w:nsid w:val="59525526"/>
    <w:multiLevelType w:val="hybridMultilevel"/>
    <w:tmpl w:val="268297A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1" w15:restartNumberingAfterBreak="0">
    <w:nsid w:val="5C811416"/>
    <w:multiLevelType w:val="hybridMultilevel"/>
    <w:tmpl w:val="161812B4"/>
    <w:lvl w:ilvl="0" w:tplc="0414000F">
      <w:start w:val="1"/>
      <w:numFmt w:val="decimal"/>
      <w:lvlText w:val="%1."/>
      <w:lvlJc w:val="left"/>
      <w:pPr>
        <w:tabs>
          <w:tab w:val="num" w:pos="720"/>
        </w:tabs>
        <w:ind w:left="720" w:hanging="360"/>
      </w:pPr>
      <w:rPr>
        <w:rFonts w:hint="default"/>
      </w:rPr>
    </w:lvl>
    <w:lvl w:ilvl="1" w:tplc="04140001">
      <w:start w:val="1"/>
      <w:numFmt w:val="bullet"/>
      <w:lvlText w:val=""/>
      <w:lvlJc w:val="left"/>
      <w:pPr>
        <w:tabs>
          <w:tab w:val="num" w:pos="1440"/>
        </w:tabs>
        <w:ind w:left="1440" w:hanging="360"/>
      </w:pPr>
      <w:rPr>
        <w:rFonts w:hint="default" w:ascii="Symbol" w:hAnsi="Symbol"/>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2" w15:restartNumberingAfterBreak="0">
    <w:nsid w:val="5DC23215"/>
    <w:multiLevelType w:val="hybridMultilevel"/>
    <w:tmpl w:val="17A092FC"/>
    <w:lvl w:ilvl="0" w:tplc="ACF4B4EA">
      <w:start w:val="4"/>
      <w:numFmt w:val="bullet"/>
      <w:lvlText w:val="-"/>
      <w:lvlJc w:val="left"/>
      <w:pPr>
        <w:ind w:left="720" w:hanging="360"/>
      </w:pPr>
      <w:rPr>
        <w:rFonts w:hint="default" w:ascii="Times New Roman" w:hAnsi="Times New Roman" w:eastAsia="Times New Roman" w:cs="Times New Roman"/>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3" w15:restartNumberingAfterBreak="0">
    <w:nsid w:val="64F01809"/>
    <w:multiLevelType w:val="hybridMultilevel"/>
    <w:tmpl w:val="10BAFFD0"/>
    <w:lvl w:ilvl="0" w:tplc="A9525C08">
      <w:start w:val="5"/>
      <w:numFmt w:val="bullet"/>
      <w:lvlText w:val="-"/>
      <w:lvlJc w:val="left"/>
      <w:pPr>
        <w:tabs>
          <w:tab w:val="num" w:pos="720"/>
        </w:tabs>
        <w:ind w:left="720" w:hanging="360"/>
      </w:pPr>
      <w:rPr>
        <w:rFonts w:hint="default" w:ascii="Times New Roman" w:hAnsi="Times New Roman" w:eastAsia="Times New Roman" w:cs="Times New Roman"/>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5937E7B"/>
    <w:multiLevelType w:val="hybridMultilevel"/>
    <w:tmpl w:val="034E25F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5" w15:restartNumberingAfterBreak="0">
    <w:nsid w:val="6B1A0E5A"/>
    <w:multiLevelType w:val="hybridMultilevel"/>
    <w:tmpl w:val="0DC4668C"/>
    <w:lvl w:ilvl="0" w:tplc="29309DBE">
      <w:start w:val="2"/>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6" w15:restartNumberingAfterBreak="0">
    <w:nsid w:val="6E2F4BDE"/>
    <w:multiLevelType w:val="hybridMultilevel"/>
    <w:tmpl w:val="A0BA7FD8"/>
    <w:lvl w:ilvl="0" w:tplc="BFDAAAA8">
      <w:start w:val="1"/>
      <w:numFmt w:val="bullet"/>
      <w:lvlText w:val="-"/>
      <w:lvlJc w:val="left"/>
      <w:pPr>
        <w:tabs>
          <w:tab w:val="num" w:pos="720"/>
        </w:tabs>
        <w:ind w:left="720" w:hanging="360"/>
      </w:pPr>
      <w:rPr>
        <w:rFonts w:hint="default" w:ascii="Times New Roman" w:hAnsi="Times New Roman" w:eastAsia="Times New Roman" w:cs="Times New Roman"/>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F67111B"/>
    <w:multiLevelType w:val="hybridMultilevel"/>
    <w:tmpl w:val="CB5AF6A6"/>
    <w:lvl w:ilvl="0" w:tplc="CD8AB33E">
      <w:start w:val="26"/>
      <w:numFmt w:val="bullet"/>
      <w:lvlText w:val="-"/>
      <w:lvlJc w:val="left"/>
      <w:pPr>
        <w:ind w:left="720" w:hanging="360"/>
      </w:pPr>
      <w:rPr>
        <w:rFonts w:hint="default" w:ascii="Times New Roman" w:hAnsi="Times New Roman" w:eastAsia="Times New Roman" w:cs="Times New Roman"/>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8" w15:restartNumberingAfterBreak="0">
    <w:nsid w:val="75A640B0"/>
    <w:multiLevelType w:val="hybridMultilevel"/>
    <w:tmpl w:val="48D0B462"/>
    <w:lvl w:ilvl="0" w:tplc="C38A1530">
      <w:start w:val="2"/>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9" w15:restartNumberingAfterBreak="0">
    <w:nsid w:val="7BDD1F8F"/>
    <w:multiLevelType w:val="hybridMultilevel"/>
    <w:tmpl w:val="60FE83A8"/>
    <w:lvl w:ilvl="0" w:tplc="1242E1B4">
      <w:start w:val="5"/>
      <w:numFmt w:val="bullet"/>
      <w:lvlText w:val="-"/>
      <w:lvlJc w:val="left"/>
      <w:pPr>
        <w:ind w:left="1004" w:hanging="360"/>
      </w:pPr>
      <w:rPr>
        <w:rFonts w:hint="default" w:ascii="Times New Roman" w:hAnsi="Times New Roman" w:cs="Times New Roman" w:eastAsiaTheme="minorHAnsi"/>
      </w:rPr>
    </w:lvl>
    <w:lvl w:ilvl="1" w:tplc="04140003" w:tentative="1">
      <w:start w:val="1"/>
      <w:numFmt w:val="bullet"/>
      <w:lvlText w:val="o"/>
      <w:lvlJc w:val="left"/>
      <w:pPr>
        <w:ind w:left="1724" w:hanging="360"/>
      </w:pPr>
      <w:rPr>
        <w:rFonts w:hint="default" w:ascii="Courier New" w:hAnsi="Courier New" w:cs="Courier New"/>
      </w:rPr>
    </w:lvl>
    <w:lvl w:ilvl="2" w:tplc="04140005" w:tentative="1">
      <w:start w:val="1"/>
      <w:numFmt w:val="bullet"/>
      <w:lvlText w:val=""/>
      <w:lvlJc w:val="left"/>
      <w:pPr>
        <w:ind w:left="2444" w:hanging="360"/>
      </w:pPr>
      <w:rPr>
        <w:rFonts w:hint="default" w:ascii="Wingdings" w:hAnsi="Wingdings"/>
      </w:rPr>
    </w:lvl>
    <w:lvl w:ilvl="3" w:tplc="04140001" w:tentative="1">
      <w:start w:val="1"/>
      <w:numFmt w:val="bullet"/>
      <w:lvlText w:val=""/>
      <w:lvlJc w:val="left"/>
      <w:pPr>
        <w:ind w:left="3164" w:hanging="360"/>
      </w:pPr>
      <w:rPr>
        <w:rFonts w:hint="default" w:ascii="Symbol" w:hAnsi="Symbol"/>
      </w:rPr>
    </w:lvl>
    <w:lvl w:ilvl="4" w:tplc="04140003" w:tentative="1">
      <w:start w:val="1"/>
      <w:numFmt w:val="bullet"/>
      <w:lvlText w:val="o"/>
      <w:lvlJc w:val="left"/>
      <w:pPr>
        <w:ind w:left="3884" w:hanging="360"/>
      </w:pPr>
      <w:rPr>
        <w:rFonts w:hint="default" w:ascii="Courier New" w:hAnsi="Courier New" w:cs="Courier New"/>
      </w:rPr>
    </w:lvl>
    <w:lvl w:ilvl="5" w:tplc="04140005" w:tentative="1">
      <w:start w:val="1"/>
      <w:numFmt w:val="bullet"/>
      <w:lvlText w:val=""/>
      <w:lvlJc w:val="left"/>
      <w:pPr>
        <w:ind w:left="4604" w:hanging="360"/>
      </w:pPr>
      <w:rPr>
        <w:rFonts w:hint="default" w:ascii="Wingdings" w:hAnsi="Wingdings"/>
      </w:rPr>
    </w:lvl>
    <w:lvl w:ilvl="6" w:tplc="04140001" w:tentative="1">
      <w:start w:val="1"/>
      <w:numFmt w:val="bullet"/>
      <w:lvlText w:val=""/>
      <w:lvlJc w:val="left"/>
      <w:pPr>
        <w:ind w:left="5324" w:hanging="360"/>
      </w:pPr>
      <w:rPr>
        <w:rFonts w:hint="default" w:ascii="Symbol" w:hAnsi="Symbol"/>
      </w:rPr>
    </w:lvl>
    <w:lvl w:ilvl="7" w:tplc="04140003" w:tentative="1">
      <w:start w:val="1"/>
      <w:numFmt w:val="bullet"/>
      <w:lvlText w:val="o"/>
      <w:lvlJc w:val="left"/>
      <w:pPr>
        <w:ind w:left="6044" w:hanging="360"/>
      </w:pPr>
      <w:rPr>
        <w:rFonts w:hint="default" w:ascii="Courier New" w:hAnsi="Courier New" w:cs="Courier New"/>
      </w:rPr>
    </w:lvl>
    <w:lvl w:ilvl="8" w:tplc="04140005" w:tentative="1">
      <w:start w:val="1"/>
      <w:numFmt w:val="bullet"/>
      <w:lvlText w:val=""/>
      <w:lvlJc w:val="left"/>
      <w:pPr>
        <w:ind w:left="6764" w:hanging="360"/>
      </w:pPr>
      <w:rPr>
        <w:rFonts w:hint="default" w:ascii="Wingdings" w:hAnsi="Wingdings"/>
      </w:rPr>
    </w:lvl>
  </w:abstractNum>
  <w:abstractNum w:abstractNumId="40" w15:restartNumberingAfterBreak="0">
    <w:nsid w:val="7FF24C4E"/>
    <w:multiLevelType w:val="hybridMultilevel"/>
    <w:tmpl w:val="2F36ACD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15"/>
  </w:num>
  <w:num w:numId="2">
    <w:abstractNumId w:val="3"/>
  </w:num>
  <w:num w:numId="3">
    <w:abstractNumId w:val="17"/>
  </w:num>
  <w:num w:numId="4">
    <w:abstractNumId w:val="31"/>
  </w:num>
  <w:num w:numId="5">
    <w:abstractNumId w:val="30"/>
  </w:num>
  <w:num w:numId="6">
    <w:abstractNumId w:val="27"/>
  </w:num>
  <w:num w:numId="7">
    <w:abstractNumId w:val="7"/>
  </w:num>
  <w:num w:numId="8">
    <w:abstractNumId w:val="19"/>
  </w:num>
  <w:num w:numId="9">
    <w:abstractNumId w:val="18"/>
  </w:num>
  <w:num w:numId="10">
    <w:abstractNumId w:val="33"/>
  </w:num>
  <w:num w:numId="11">
    <w:abstractNumId w:val="36"/>
  </w:num>
  <w:num w:numId="12">
    <w:abstractNumId w:val="12"/>
  </w:num>
  <w:num w:numId="13">
    <w:abstractNumId w:val="4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num>
  <w:num w:numId="17">
    <w:abstractNumId w:val="25"/>
  </w:num>
  <w:num w:numId="18">
    <w:abstractNumId w:val="39"/>
  </w:num>
  <w:num w:numId="19">
    <w:abstractNumId w:val="26"/>
  </w:num>
  <w:num w:numId="20">
    <w:abstractNumId w:val="16"/>
  </w:num>
  <w:num w:numId="21">
    <w:abstractNumId w:val="35"/>
  </w:num>
  <w:num w:numId="22">
    <w:abstractNumId w:val="8"/>
  </w:num>
  <w:num w:numId="23">
    <w:abstractNumId w:val="11"/>
  </w:num>
  <w:num w:numId="24">
    <w:abstractNumId w:val="28"/>
  </w:num>
  <w:num w:numId="25">
    <w:abstractNumId w:val="0"/>
  </w:num>
  <w:num w:numId="26">
    <w:abstractNumId w:val="37"/>
  </w:num>
  <w:num w:numId="27">
    <w:abstractNumId w:val="14"/>
  </w:num>
  <w:num w:numId="28">
    <w:abstractNumId w:val="2"/>
  </w:num>
  <w:num w:numId="29">
    <w:abstractNumId w:val="23"/>
  </w:num>
  <w:num w:numId="30">
    <w:abstractNumId w:val="5"/>
  </w:num>
  <w:num w:numId="31">
    <w:abstractNumId w:val="38"/>
  </w:num>
  <w:num w:numId="32">
    <w:abstractNumId w:val="24"/>
  </w:num>
  <w:num w:numId="33">
    <w:abstractNumId w:val="29"/>
  </w:num>
  <w:num w:numId="34">
    <w:abstractNumId w:val="1"/>
  </w:num>
  <w:num w:numId="35">
    <w:abstractNumId w:val="13"/>
  </w:num>
  <w:num w:numId="36">
    <w:abstractNumId w:val="4"/>
  </w:num>
  <w:num w:numId="37">
    <w:abstractNumId w:val="20"/>
  </w:num>
  <w:num w:numId="38">
    <w:abstractNumId w:val="21"/>
  </w:num>
  <w:num w:numId="39">
    <w:abstractNumId w:val="32"/>
  </w:num>
  <w:num w:numId="40">
    <w:abstractNumId w:val="34"/>
  </w:num>
  <w:num w:numId="4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6E"/>
    <w:rsid w:val="00006AFD"/>
    <w:rsid w:val="00011583"/>
    <w:rsid w:val="000135F8"/>
    <w:rsid w:val="00027288"/>
    <w:rsid w:val="00037080"/>
    <w:rsid w:val="000370F5"/>
    <w:rsid w:val="00045C16"/>
    <w:rsid w:val="00050FCF"/>
    <w:rsid w:val="00053967"/>
    <w:rsid w:val="0005695F"/>
    <w:rsid w:val="00066D40"/>
    <w:rsid w:val="000819A0"/>
    <w:rsid w:val="0008402B"/>
    <w:rsid w:val="0009048D"/>
    <w:rsid w:val="000A0BDF"/>
    <w:rsid w:val="000A0C3A"/>
    <w:rsid w:val="000C1B11"/>
    <w:rsid w:val="000D0E96"/>
    <w:rsid w:val="000D11A4"/>
    <w:rsid w:val="000E0DB5"/>
    <w:rsid w:val="000E4DAC"/>
    <w:rsid w:val="00105E1C"/>
    <w:rsid w:val="001233AA"/>
    <w:rsid w:val="0013205D"/>
    <w:rsid w:val="00134C3D"/>
    <w:rsid w:val="0013788A"/>
    <w:rsid w:val="001407BE"/>
    <w:rsid w:val="00144CF2"/>
    <w:rsid w:val="001831AB"/>
    <w:rsid w:val="00192AFC"/>
    <w:rsid w:val="00196EA6"/>
    <w:rsid w:val="001A72E5"/>
    <w:rsid w:val="001B287B"/>
    <w:rsid w:val="001D3CF0"/>
    <w:rsid w:val="001D6DB2"/>
    <w:rsid w:val="001E60EC"/>
    <w:rsid w:val="002015C3"/>
    <w:rsid w:val="0020615D"/>
    <w:rsid w:val="002065DA"/>
    <w:rsid w:val="002165D4"/>
    <w:rsid w:val="00251CB5"/>
    <w:rsid w:val="002527AC"/>
    <w:rsid w:val="00257198"/>
    <w:rsid w:val="00265485"/>
    <w:rsid w:val="002809D3"/>
    <w:rsid w:val="00281662"/>
    <w:rsid w:val="0028276E"/>
    <w:rsid w:val="002B25BA"/>
    <w:rsid w:val="002B3D0D"/>
    <w:rsid w:val="002B6DE1"/>
    <w:rsid w:val="002E4ED8"/>
    <w:rsid w:val="003112E2"/>
    <w:rsid w:val="003140F9"/>
    <w:rsid w:val="003300F2"/>
    <w:rsid w:val="00337720"/>
    <w:rsid w:val="00361832"/>
    <w:rsid w:val="003668C3"/>
    <w:rsid w:val="00372474"/>
    <w:rsid w:val="00375815"/>
    <w:rsid w:val="00385EBC"/>
    <w:rsid w:val="00390B07"/>
    <w:rsid w:val="00393D67"/>
    <w:rsid w:val="003967FA"/>
    <w:rsid w:val="003B44F7"/>
    <w:rsid w:val="003B47F6"/>
    <w:rsid w:val="003B745E"/>
    <w:rsid w:val="003C22E3"/>
    <w:rsid w:val="003C7AED"/>
    <w:rsid w:val="003D2435"/>
    <w:rsid w:val="003D60C5"/>
    <w:rsid w:val="003E08F3"/>
    <w:rsid w:val="003E0C39"/>
    <w:rsid w:val="003E4EA4"/>
    <w:rsid w:val="004012D4"/>
    <w:rsid w:val="00412708"/>
    <w:rsid w:val="00436459"/>
    <w:rsid w:val="004469CA"/>
    <w:rsid w:val="004518C7"/>
    <w:rsid w:val="00453851"/>
    <w:rsid w:val="00455AB7"/>
    <w:rsid w:val="004656A2"/>
    <w:rsid w:val="00466E31"/>
    <w:rsid w:val="00471198"/>
    <w:rsid w:val="00475BCA"/>
    <w:rsid w:val="00492AA7"/>
    <w:rsid w:val="00494AD6"/>
    <w:rsid w:val="00497183"/>
    <w:rsid w:val="004A61B3"/>
    <w:rsid w:val="004C4C7E"/>
    <w:rsid w:val="004C4F63"/>
    <w:rsid w:val="004D255C"/>
    <w:rsid w:val="004F0C3E"/>
    <w:rsid w:val="004F379D"/>
    <w:rsid w:val="0050402F"/>
    <w:rsid w:val="00512F70"/>
    <w:rsid w:val="00516F23"/>
    <w:rsid w:val="005226AB"/>
    <w:rsid w:val="00524893"/>
    <w:rsid w:val="00527EAD"/>
    <w:rsid w:val="00534DAC"/>
    <w:rsid w:val="005379B7"/>
    <w:rsid w:val="00550315"/>
    <w:rsid w:val="005922BF"/>
    <w:rsid w:val="005959E9"/>
    <w:rsid w:val="005A0680"/>
    <w:rsid w:val="005A308A"/>
    <w:rsid w:val="005A3952"/>
    <w:rsid w:val="005A434E"/>
    <w:rsid w:val="005A6050"/>
    <w:rsid w:val="005D4C07"/>
    <w:rsid w:val="005E0D7F"/>
    <w:rsid w:val="005E56D7"/>
    <w:rsid w:val="005E7F15"/>
    <w:rsid w:val="005F3696"/>
    <w:rsid w:val="006105AA"/>
    <w:rsid w:val="006106C8"/>
    <w:rsid w:val="00612C21"/>
    <w:rsid w:val="006210DB"/>
    <w:rsid w:val="006210F0"/>
    <w:rsid w:val="006219A4"/>
    <w:rsid w:val="006269CE"/>
    <w:rsid w:val="00627C75"/>
    <w:rsid w:val="00631D39"/>
    <w:rsid w:val="00645A68"/>
    <w:rsid w:val="00645BE5"/>
    <w:rsid w:val="00653F7A"/>
    <w:rsid w:val="00662024"/>
    <w:rsid w:val="00662C40"/>
    <w:rsid w:val="00687041"/>
    <w:rsid w:val="006A7B9D"/>
    <w:rsid w:val="006C00D4"/>
    <w:rsid w:val="006C0DF5"/>
    <w:rsid w:val="006C2A4E"/>
    <w:rsid w:val="006D4EF3"/>
    <w:rsid w:val="006D58C0"/>
    <w:rsid w:val="006E2679"/>
    <w:rsid w:val="007016DD"/>
    <w:rsid w:val="00707789"/>
    <w:rsid w:val="00722076"/>
    <w:rsid w:val="00723825"/>
    <w:rsid w:val="00723BAB"/>
    <w:rsid w:val="0072598E"/>
    <w:rsid w:val="00726670"/>
    <w:rsid w:val="00727759"/>
    <w:rsid w:val="0073066A"/>
    <w:rsid w:val="00731C81"/>
    <w:rsid w:val="00742AAC"/>
    <w:rsid w:val="00742EB3"/>
    <w:rsid w:val="00747B82"/>
    <w:rsid w:val="00766FD5"/>
    <w:rsid w:val="0078062E"/>
    <w:rsid w:val="0078117B"/>
    <w:rsid w:val="00797689"/>
    <w:rsid w:val="007A1AF7"/>
    <w:rsid w:val="007B097C"/>
    <w:rsid w:val="007B61B7"/>
    <w:rsid w:val="007B6FE1"/>
    <w:rsid w:val="007C6BD3"/>
    <w:rsid w:val="007C76A6"/>
    <w:rsid w:val="007D7780"/>
    <w:rsid w:val="00800E49"/>
    <w:rsid w:val="0081526B"/>
    <w:rsid w:val="00824D82"/>
    <w:rsid w:val="0084022A"/>
    <w:rsid w:val="008522F1"/>
    <w:rsid w:val="00854B93"/>
    <w:rsid w:val="00865EBE"/>
    <w:rsid w:val="008738E3"/>
    <w:rsid w:val="00875872"/>
    <w:rsid w:val="008857EE"/>
    <w:rsid w:val="0088652F"/>
    <w:rsid w:val="00891C7A"/>
    <w:rsid w:val="008A5352"/>
    <w:rsid w:val="008A71D8"/>
    <w:rsid w:val="008A787C"/>
    <w:rsid w:val="008B284D"/>
    <w:rsid w:val="008B3154"/>
    <w:rsid w:val="008B7FA0"/>
    <w:rsid w:val="008C40E6"/>
    <w:rsid w:val="008D2B89"/>
    <w:rsid w:val="008E505D"/>
    <w:rsid w:val="008E7DFC"/>
    <w:rsid w:val="00900CF1"/>
    <w:rsid w:val="00907FD5"/>
    <w:rsid w:val="0091696C"/>
    <w:rsid w:val="00921194"/>
    <w:rsid w:val="00936ADC"/>
    <w:rsid w:val="00944325"/>
    <w:rsid w:val="009553E7"/>
    <w:rsid w:val="00955FB4"/>
    <w:rsid w:val="009610CC"/>
    <w:rsid w:val="009636DC"/>
    <w:rsid w:val="00973C80"/>
    <w:rsid w:val="00987F81"/>
    <w:rsid w:val="00993877"/>
    <w:rsid w:val="00994FD5"/>
    <w:rsid w:val="009A1C26"/>
    <w:rsid w:val="009A3E36"/>
    <w:rsid w:val="009B0059"/>
    <w:rsid w:val="009C0451"/>
    <w:rsid w:val="009C4DBD"/>
    <w:rsid w:val="009F6279"/>
    <w:rsid w:val="009F7D37"/>
    <w:rsid w:val="00A03865"/>
    <w:rsid w:val="00A129C1"/>
    <w:rsid w:val="00A17304"/>
    <w:rsid w:val="00A315CE"/>
    <w:rsid w:val="00A5766E"/>
    <w:rsid w:val="00A73CB4"/>
    <w:rsid w:val="00A942FF"/>
    <w:rsid w:val="00A954D6"/>
    <w:rsid w:val="00AB4FF1"/>
    <w:rsid w:val="00AC125C"/>
    <w:rsid w:val="00AD4B9B"/>
    <w:rsid w:val="00AD51DA"/>
    <w:rsid w:val="00AD5C49"/>
    <w:rsid w:val="00AD623B"/>
    <w:rsid w:val="00AE08C4"/>
    <w:rsid w:val="00B010F9"/>
    <w:rsid w:val="00B04C83"/>
    <w:rsid w:val="00B06B55"/>
    <w:rsid w:val="00B2281F"/>
    <w:rsid w:val="00B25E0B"/>
    <w:rsid w:val="00B305EC"/>
    <w:rsid w:val="00B35B99"/>
    <w:rsid w:val="00B57F01"/>
    <w:rsid w:val="00B84FFA"/>
    <w:rsid w:val="00B93D1F"/>
    <w:rsid w:val="00B954FA"/>
    <w:rsid w:val="00B97086"/>
    <w:rsid w:val="00BA3167"/>
    <w:rsid w:val="00BA5EE7"/>
    <w:rsid w:val="00BA6DFB"/>
    <w:rsid w:val="00BB6C0A"/>
    <w:rsid w:val="00BC364C"/>
    <w:rsid w:val="00BC3ECE"/>
    <w:rsid w:val="00BD7E71"/>
    <w:rsid w:val="00BE76CC"/>
    <w:rsid w:val="00BF1509"/>
    <w:rsid w:val="00C10B10"/>
    <w:rsid w:val="00C11402"/>
    <w:rsid w:val="00C159F7"/>
    <w:rsid w:val="00C22865"/>
    <w:rsid w:val="00C34F0D"/>
    <w:rsid w:val="00C35D7F"/>
    <w:rsid w:val="00C408B8"/>
    <w:rsid w:val="00C46454"/>
    <w:rsid w:val="00C46D72"/>
    <w:rsid w:val="00C4763D"/>
    <w:rsid w:val="00C5116B"/>
    <w:rsid w:val="00C604C4"/>
    <w:rsid w:val="00C66413"/>
    <w:rsid w:val="00C73F11"/>
    <w:rsid w:val="00C845B3"/>
    <w:rsid w:val="00C86088"/>
    <w:rsid w:val="00C868EB"/>
    <w:rsid w:val="00CA48AD"/>
    <w:rsid w:val="00CB2836"/>
    <w:rsid w:val="00CC4904"/>
    <w:rsid w:val="00CD7E22"/>
    <w:rsid w:val="00CD7FA5"/>
    <w:rsid w:val="00CE42C4"/>
    <w:rsid w:val="00CF2CF0"/>
    <w:rsid w:val="00CF356E"/>
    <w:rsid w:val="00D05C85"/>
    <w:rsid w:val="00D07C5C"/>
    <w:rsid w:val="00D11A88"/>
    <w:rsid w:val="00D12621"/>
    <w:rsid w:val="00D21C26"/>
    <w:rsid w:val="00D223C9"/>
    <w:rsid w:val="00D32963"/>
    <w:rsid w:val="00D675F8"/>
    <w:rsid w:val="00D7305A"/>
    <w:rsid w:val="00D8339B"/>
    <w:rsid w:val="00D83645"/>
    <w:rsid w:val="00D86FE4"/>
    <w:rsid w:val="00D96EB7"/>
    <w:rsid w:val="00D9787C"/>
    <w:rsid w:val="00DA24AC"/>
    <w:rsid w:val="00DD3094"/>
    <w:rsid w:val="00DD6B3A"/>
    <w:rsid w:val="00DE62D5"/>
    <w:rsid w:val="00DF197A"/>
    <w:rsid w:val="00E03196"/>
    <w:rsid w:val="00E160D9"/>
    <w:rsid w:val="00E20976"/>
    <w:rsid w:val="00E36B5E"/>
    <w:rsid w:val="00E36E66"/>
    <w:rsid w:val="00E474CF"/>
    <w:rsid w:val="00E673E2"/>
    <w:rsid w:val="00E74405"/>
    <w:rsid w:val="00E8003B"/>
    <w:rsid w:val="00EB0F1A"/>
    <w:rsid w:val="00EB1C63"/>
    <w:rsid w:val="00EB2523"/>
    <w:rsid w:val="00EC4E5A"/>
    <w:rsid w:val="00EE5F50"/>
    <w:rsid w:val="00EE6FFF"/>
    <w:rsid w:val="00EF2F82"/>
    <w:rsid w:val="00F01EC3"/>
    <w:rsid w:val="00F035BE"/>
    <w:rsid w:val="00F04596"/>
    <w:rsid w:val="00F07B04"/>
    <w:rsid w:val="00F20C90"/>
    <w:rsid w:val="00F21C95"/>
    <w:rsid w:val="00F22BEC"/>
    <w:rsid w:val="00F23195"/>
    <w:rsid w:val="00F263F0"/>
    <w:rsid w:val="00F421DD"/>
    <w:rsid w:val="00F5285A"/>
    <w:rsid w:val="00F554BF"/>
    <w:rsid w:val="00F725ED"/>
    <w:rsid w:val="00F773D5"/>
    <w:rsid w:val="00F8203F"/>
    <w:rsid w:val="00F86405"/>
    <w:rsid w:val="00F870E5"/>
    <w:rsid w:val="00F97BA1"/>
    <w:rsid w:val="00FA4ED1"/>
    <w:rsid w:val="00FA724C"/>
    <w:rsid w:val="00FB20F0"/>
    <w:rsid w:val="00FB24B3"/>
    <w:rsid w:val="00FC104A"/>
    <w:rsid w:val="00FE3CE2"/>
    <w:rsid w:val="00FE4574"/>
    <w:rsid w:val="00FE61FB"/>
    <w:rsid w:val="00FF1C18"/>
    <w:rsid w:val="00FF280A"/>
    <w:rsid w:val="00FF73ED"/>
    <w:rsid w:val="4B8D25E5"/>
    <w:rsid w:val="7ED57D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D5E40"/>
  <w15:docId w15:val="{6F947782-7B0D-496A-82A0-BB6BC4563E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D51DA"/>
    <w:pPr>
      <w:overflowPunct w:val="0"/>
      <w:autoSpaceDE w:val="0"/>
      <w:autoSpaceDN w:val="0"/>
      <w:adjustRightInd w:val="0"/>
      <w:textAlignment w:val="baseline"/>
    </w:p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Standardtekst" w:customStyle="1">
    <w:name w:val="Standardtekst"/>
    <w:basedOn w:val="Normal"/>
    <w:rsid w:val="00AD51DA"/>
    <w:rPr>
      <w:sz w:val="24"/>
    </w:rPr>
  </w:style>
  <w:style w:type="character" w:styleId="InitialStyle" w:customStyle="1">
    <w:name w:val="InitialStyle"/>
    <w:rsid w:val="00AD51DA"/>
    <w:rPr>
      <w:rFonts w:ascii="Courier New" w:hAnsi="Courier New"/>
      <w:color w:val="auto"/>
      <w:spacing w:val="0"/>
      <w:sz w:val="24"/>
    </w:rPr>
  </w:style>
  <w:style w:type="paragraph" w:styleId="Tittel">
    <w:name w:val="Title"/>
    <w:basedOn w:val="Normal"/>
    <w:qFormat/>
    <w:rsid w:val="00AD51DA"/>
    <w:pPr>
      <w:jc w:val="center"/>
    </w:pPr>
    <w:rPr>
      <w:b/>
      <w:sz w:val="48"/>
    </w:rPr>
  </w:style>
  <w:style w:type="paragraph" w:styleId="Rentekst">
    <w:name w:val="Plain Text"/>
    <w:basedOn w:val="Normal"/>
    <w:link w:val="RentekstTegn"/>
    <w:uiPriority w:val="99"/>
    <w:unhideWhenUsed/>
    <w:rsid w:val="00742AAC"/>
    <w:pPr>
      <w:overflowPunct/>
      <w:autoSpaceDE/>
      <w:autoSpaceDN/>
      <w:adjustRightInd/>
      <w:textAlignment w:val="auto"/>
    </w:pPr>
    <w:rPr>
      <w:rFonts w:ascii="Consolas" w:hAnsi="Consolas" w:eastAsia="Calibri"/>
      <w:sz w:val="21"/>
      <w:szCs w:val="21"/>
      <w:lang w:eastAsia="en-US"/>
    </w:rPr>
  </w:style>
  <w:style w:type="character" w:styleId="RentekstTegn" w:customStyle="1">
    <w:name w:val="Ren tekst Tegn"/>
    <w:basedOn w:val="Standardskriftforavsnitt"/>
    <w:link w:val="Rentekst"/>
    <w:uiPriority w:val="99"/>
    <w:rsid w:val="00742AAC"/>
    <w:rPr>
      <w:rFonts w:ascii="Consolas" w:hAnsi="Consolas" w:eastAsia="Calibri" w:cs="Times New Roman"/>
      <w:sz w:val="21"/>
      <w:szCs w:val="21"/>
      <w:lang w:eastAsia="en-US"/>
    </w:rPr>
  </w:style>
  <w:style w:type="paragraph" w:styleId="Bobletekst">
    <w:name w:val="Balloon Text"/>
    <w:basedOn w:val="Normal"/>
    <w:link w:val="BobletekstTegn"/>
    <w:rsid w:val="00281662"/>
    <w:rPr>
      <w:rFonts w:ascii="Tahoma" w:hAnsi="Tahoma" w:cs="Tahoma"/>
      <w:sz w:val="16"/>
      <w:szCs w:val="16"/>
    </w:rPr>
  </w:style>
  <w:style w:type="character" w:styleId="BobletekstTegn" w:customStyle="1">
    <w:name w:val="Bobletekst Tegn"/>
    <w:basedOn w:val="Standardskriftforavsnitt"/>
    <w:link w:val="Bobletekst"/>
    <w:rsid w:val="00281662"/>
    <w:rPr>
      <w:rFonts w:ascii="Tahoma" w:hAnsi="Tahoma" w:cs="Tahoma"/>
      <w:sz w:val="16"/>
      <w:szCs w:val="16"/>
    </w:rPr>
  </w:style>
  <w:style w:type="paragraph" w:styleId="Listeavsnitt">
    <w:name w:val="List Paragraph"/>
    <w:basedOn w:val="Normal"/>
    <w:uiPriority w:val="34"/>
    <w:qFormat/>
    <w:rsid w:val="00281662"/>
    <w:pPr>
      <w:overflowPunct/>
      <w:autoSpaceDE/>
      <w:autoSpaceDN/>
      <w:adjustRightInd/>
      <w:ind w:left="720"/>
      <w:textAlignment w:val="auto"/>
    </w:pPr>
    <w:rPr>
      <w:rFonts w:ascii="Calibri" w:hAnsi="Calibri" w:eastAsiaTheme="minorHAnsi"/>
      <w:sz w:val="22"/>
      <w:szCs w:val="22"/>
    </w:rPr>
  </w:style>
  <w:style w:type="character" w:styleId="Hyperkobling">
    <w:name w:val="Hyperlink"/>
    <w:basedOn w:val="Standardskriftforavsnitt"/>
    <w:rsid w:val="006A7B9D"/>
    <w:rPr>
      <w:color w:val="0000FF" w:themeColor="hyperlink"/>
      <w:u w:val="single"/>
    </w:rPr>
  </w:style>
  <w:style w:type="paragraph" w:styleId="Topptekst">
    <w:name w:val="header"/>
    <w:basedOn w:val="Normal"/>
    <w:link w:val="TopptekstTegn"/>
    <w:uiPriority w:val="99"/>
    <w:rsid w:val="00144CF2"/>
    <w:pPr>
      <w:tabs>
        <w:tab w:val="center" w:pos="4536"/>
        <w:tab w:val="right" w:pos="9072"/>
      </w:tabs>
    </w:pPr>
  </w:style>
  <w:style w:type="character" w:styleId="TopptekstTegn" w:customStyle="1">
    <w:name w:val="Topptekst Tegn"/>
    <w:basedOn w:val="Standardskriftforavsnitt"/>
    <w:link w:val="Topptekst"/>
    <w:uiPriority w:val="99"/>
    <w:rsid w:val="00144CF2"/>
  </w:style>
  <w:style w:type="paragraph" w:styleId="Bunntekst">
    <w:name w:val="footer"/>
    <w:basedOn w:val="Normal"/>
    <w:link w:val="BunntekstTegn"/>
    <w:rsid w:val="00144CF2"/>
    <w:pPr>
      <w:tabs>
        <w:tab w:val="center" w:pos="4536"/>
        <w:tab w:val="right" w:pos="9072"/>
      </w:tabs>
    </w:pPr>
  </w:style>
  <w:style w:type="character" w:styleId="BunntekstTegn" w:customStyle="1">
    <w:name w:val="Bunntekst Tegn"/>
    <w:basedOn w:val="Standardskriftforavsnitt"/>
    <w:link w:val="Bunntekst"/>
    <w:rsid w:val="00144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51815">
      <w:bodyDiv w:val="1"/>
      <w:marLeft w:val="0"/>
      <w:marRight w:val="0"/>
      <w:marTop w:val="0"/>
      <w:marBottom w:val="0"/>
      <w:divBdr>
        <w:top w:val="none" w:sz="0" w:space="0" w:color="auto"/>
        <w:left w:val="none" w:sz="0" w:space="0" w:color="auto"/>
        <w:bottom w:val="none" w:sz="0" w:space="0" w:color="auto"/>
        <w:right w:val="none" w:sz="0" w:space="0" w:color="auto"/>
      </w:divBdr>
    </w:div>
    <w:div w:id="1155606300">
      <w:bodyDiv w:val="1"/>
      <w:marLeft w:val="0"/>
      <w:marRight w:val="0"/>
      <w:marTop w:val="0"/>
      <w:marBottom w:val="0"/>
      <w:divBdr>
        <w:top w:val="none" w:sz="0" w:space="0" w:color="auto"/>
        <w:left w:val="none" w:sz="0" w:space="0" w:color="auto"/>
        <w:bottom w:val="none" w:sz="0" w:space="0" w:color="auto"/>
        <w:right w:val="none" w:sz="0" w:space="0" w:color="auto"/>
      </w:divBdr>
    </w:div>
    <w:div w:id="1323045658">
      <w:bodyDiv w:val="1"/>
      <w:marLeft w:val="0"/>
      <w:marRight w:val="0"/>
      <w:marTop w:val="0"/>
      <w:marBottom w:val="0"/>
      <w:divBdr>
        <w:top w:val="none" w:sz="0" w:space="0" w:color="auto"/>
        <w:left w:val="none" w:sz="0" w:space="0" w:color="auto"/>
        <w:bottom w:val="none" w:sz="0" w:space="0" w:color="auto"/>
        <w:right w:val="none" w:sz="0" w:space="0" w:color="auto"/>
      </w:divBdr>
    </w:div>
    <w:div w:id="18649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helsedirektoratet.no/retningslinjer/helsestasjons-og-skolehelsetjenesten/skolehelsetjenesten-520-ar/samhandling-med-skole" TargetMode="External"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glossaryDocument" Target="/word/glossary/document.xml" Id="Rbc791543329a454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e587afb-971e-4ec5-b2af-9aab0f93b40f}"/>
      </w:docPartPr>
      <w:docPartBody>
        <w:p w14:paraId="50E82A89">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A6553CE22AF2A46B8A1F13B6D820332" ma:contentTypeVersion="2" ma:contentTypeDescription="Opprett et nytt dokument." ma:contentTypeScope="" ma:versionID="69bda7197052680593e5c8a1f0cc8cce">
  <xsd:schema xmlns:xsd="http://www.w3.org/2001/XMLSchema" xmlns:xs="http://www.w3.org/2001/XMLSchema" xmlns:p="http://schemas.microsoft.com/office/2006/metadata/properties" xmlns:ns2="a6d298be-3979-47cd-b37e-b5ffcc5f09fe" targetNamespace="http://schemas.microsoft.com/office/2006/metadata/properties" ma:root="true" ma:fieldsID="8bea59378127b09188fe1d92bff0ece4" ns2:_="">
    <xsd:import namespace="a6d298be-3979-47cd-b37e-b5ffcc5f09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298be-3979-47cd-b37e-b5ffcc5f0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227D1-0B62-4414-9204-8631D73932BD}">
  <ds:schemaRefs>
    <ds:schemaRef ds:uri="http://schemas.openxmlformats.org/officeDocument/2006/bibliography"/>
  </ds:schemaRefs>
</ds:datastoreItem>
</file>

<file path=customXml/itemProps2.xml><?xml version="1.0" encoding="utf-8"?>
<ds:datastoreItem xmlns:ds="http://schemas.openxmlformats.org/officeDocument/2006/customXml" ds:itemID="{227E6FB6-AFD2-41F5-83D9-7109C6721CBA}"/>
</file>

<file path=customXml/itemProps3.xml><?xml version="1.0" encoding="utf-8"?>
<ds:datastoreItem xmlns:ds="http://schemas.openxmlformats.org/officeDocument/2006/customXml" ds:itemID="{BE5FFEDD-4029-42A5-8AC4-F1B02DEC0AA5}"/>
</file>

<file path=customXml/itemProps4.xml><?xml version="1.0" encoding="utf-8"?>
<ds:datastoreItem xmlns:ds="http://schemas.openxmlformats.org/officeDocument/2006/customXml" ds:itemID="{D4DAB623-03B2-47D7-9AEC-D0260D70D5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Østre Toten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ØSTRE TOTEN KOMMUNE</dc:title>
  <dc:creator>Østre Toten kommune</dc:creator>
  <lastModifiedBy>Nina Sevaldrud</lastModifiedBy>
  <revision>3</revision>
  <lastPrinted>2016-09-22T15:11:00.0000000Z</lastPrinted>
  <dcterms:created xsi:type="dcterms:W3CDTF">2021-04-15T18:20:00.0000000Z</dcterms:created>
  <dcterms:modified xsi:type="dcterms:W3CDTF">2021-04-19T12:51:46.4920244Z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0x0101000A6553CE22AF2A46B8A1F13B6D820332</vt:lpwstr>
  </property>
</Properties>
</file>